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D2ED2" w14:textId="68D0F871" w:rsidR="00315CF8" w:rsidRPr="00207615" w:rsidRDefault="00315CF8" w:rsidP="00315CF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193024528"/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E03EA7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Pr="0074695C">
        <w:rPr>
          <w:rFonts w:cs="Arial"/>
          <w:color w:val="000000"/>
          <w:sz w:val="24"/>
          <w:szCs w:val="24"/>
        </w:rPr>
        <w:t>R4-230</w:t>
      </w:r>
      <w:r w:rsidR="007F38B1">
        <w:rPr>
          <w:rFonts w:cs="Arial"/>
          <w:color w:val="000000"/>
          <w:sz w:val="24"/>
          <w:szCs w:val="24"/>
        </w:rPr>
        <w:t>9706</w:t>
      </w:r>
    </w:p>
    <w:p w14:paraId="04449C22" w14:textId="57772C67" w:rsidR="001C2BE1" w:rsidRPr="008C4D7E" w:rsidRDefault="00DE04B2" w:rsidP="001C2BE1">
      <w:pPr>
        <w:pStyle w:val="Header"/>
        <w:rPr>
          <w:noProof w:val="0"/>
        </w:rPr>
      </w:pPr>
      <w:r w:rsidRPr="00DE04B2">
        <w:rPr>
          <w:rFonts w:eastAsia="SimSun"/>
          <w:sz w:val="24"/>
          <w:szCs w:val="24"/>
          <w:lang w:eastAsia="zh-CN"/>
        </w:rPr>
        <w:t>Incheon, KR, May 22 – May 26, 2023</w:t>
      </w: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405C0B8A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E3413">
        <w:rPr>
          <w:rFonts w:ascii="Arial" w:hAnsi="Arial"/>
          <w:sz w:val="24"/>
          <w:lang w:val="en-US"/>
        </w:rPr>
        <w:t>8</w:t>
      </w:r>
      <w:r w:rsidR="00A03678">
        <w:rPr>
          <w:rFonts w:ascii="Arial" w:hAnsi="Arial"/>
          <w:sz w:val="24"/>
          <w:lang w:val="en-US"/>
        </w:rPr>
        <w:t>.</w:t>
      </w:r>
      <w:r w:rsidR="00F612A4">
        <w:rPr>
          <w:rFonts w:ascii="Arial" w:hAnsi="Arial"/>
          <w:sz w:val="24"/>
          <w:lang w:val="en-US"/>
        </w:rPr>
        <w:t>1</w:t>
      </w:r>
      <w:r w:rsidR="001D1D04">
        <w:rPr>
          <w:rFonts w:ascii="Arial" w:hAnsi="Arial"/>
          <w:sz w:val="24"/>
          <w:lang w:val="en-US"/>
        </w:rPr>
        <w:t>3</w:t>
      </w:r>
      <w:r w:rsidR="00A03678">
        <w:rPr>
          <w:rFonts w:ascii="Arial" w:hAnsi="Arial"/>
          <w:sz w:val="24"/>
          <w:lang w:val="en-US"/>
        </w:rPr>
        <w:t>.</w:t>
      </w:r>
      <w:r w:rsidR="001D1D04">
        <w:rPr>
          <w:rFonts w:ascii="Arial" w:hAnsi="Arial"/>
          <w:sz w:val="24"/>
          <w:lang w:val="en-US"/>
        </w:rPr>
        <w:t>4</w:t>
      </w:r>
      <w:r w:rsidR="003328D6">
        <w:rPr>
          <w:rFonts w:ascii="Arial" w:hAnsi="Arial"/>
          <w:sz w:val="24"/>
          <w:lang w:val="en-US"/>
        </w:rPr>
        <w:t>.3</w:t>
      </w:r>
    </w:p>
    <w:p w14:paraId="2EB93FEC" w14:textId="0BE488B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4AE32A05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328D6">
        <w:rPr>
          <w:rFonts w:ascii="Arial" w:hAnsi="Arial"/>
          <w:sz w:val="24"/>
        </w:rPr>
        <w:t>UL timing adjustment solutions for FR2 HST</w:t>
      </w:r>
      <w:r w:rsidR="00112951" w:rsidRPr="00112951">
        <w:rPr>
          <w:rFonts w:ascii="Arial" w:hAnsi="Arial"/>
          <w:sz w:val="24"/>
        </w:rPr>
        <w:t xml:space="preserve"> </w:t>
      </w:r>
    </w:p>
    <w:p w14:paraId="1747D0C4" w14:textId="059BC51F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2DE21D74" w:rsidR="00DD5AE1" w:rsidRDefault="00C27072" w:rsidP="00B47C0A">
      <w:pPr>
        <w:pStyle w:val="Heading1"/>
        <w:rPr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lang w:eastAsia="zh-CN"/>
        </w:rPr>
        <w:t>Introduction</w:t>
      </w:r>
    </w:p>
    <w:p w14:paraId="58300411" w14:textId="79256BE5" w:rsidR="00052856" w:rsidRDefault="00512BB9" w:rsidP="00512BB9">
      <w:r>
        <w:t>RAN4 has been discussing t</w:t>
      </w:r>
      <w:r w:rsidRPr="00C50B9A">
        <w:t xml:space="preserve">he </w:t>
      </w:r>
      <w:r w:rsidRPr="00512BB9">
        <w:t>UL timing adjustment solutions for FR2 HST</w:t>
      </w:r>
      <w:r w:rsidRPr="00C50B9A">
        <w:t xml:space="preserve"> </w:t>
      </w:r>
      <w:r>
        <w:t xml:space="preserve">for past few meetings and </w:t>
      </w:r>
      <w:r w:rsidR="00052856">
        <w:t>it was agreed</w:t>
      </w:r>
      <w:r w:rsidR="002D1C4F">
        <w:t xml:space="preserve"> [1]</w:t>
      </w:r>
      <w:r w:rsidR="00052856">
        <w:t xml:space="preserve"> to introduce a MAC</w:t>
      </w:r>
      <w:r w:rsidR="00194D74">
        <w:t>-</w:t>
      </w:r>
      <w:r w:rsidR="00052856">
        <w:t xml:space="preserve">CE based </w:t>
      </w:r>
      <w:r w:rsidR="00234AF1">
        <w:t xml:space="preserve">solution with 1-bit indication </w:t>
      </w:r>
      <w:r w:rsidR="00FE6438">
        <w:t xml:space="preserve">to inform </w:t>
      </w:r>
      <w:r w:rsidR="00805DB9">
        <w:t xml:space="preserve">UE on the </w:t>
      </w:r>
      <w:r w:rsidR="006A3F04">
        <w:t>TCI state switch across</w:t>
      </w:r>
      <w:r w:rsidR="001D2203">
        <w:t xml:space="preserve"> which could be used by the UE to decide</w:t>
      </w:r>
      <w:r w:rsidR="00C95B75">
        <w:t xml:space="preserve"> </w:t>
      </w:r>
      <w:r w:rsidR="00B4344F" w:rsidRPr="00D7566B">
        <w:rPr>
          <w:rFonts w:eastAsiaTheme="minorEastAsia"/>
          <w:iCs/>
          <w:lang w:eastAsia="zh-CN"/>
        </w:rPr>
        <w:t>whether</w:t>
      </w:r>
      <w:r w:rsidR="00C95B75" w:rsidRPr="00D7566B">
        <w:rPr>
          <w:rFonts w:eastAsiaTheme="minorEastAsia"/>
          <w:iCs/>
          <w:lang w:eastAsia="zh-CN"/>
        </w:rPr>
        <w:t xml:space="preserve"> </w:t>
      </w:r>
      <w:r w:rsidR="001D2203">
        <w:rPr>
          <w:rFonts w:eastAsiaTheme="minorEastAsia"/>
          <w:iCs/>
          <w:lang w:eastAsia="zh-CN"/>
        </w:rPr>
        <w:t>to</w:t>
      </w:r>
      <w:r w:rsidR="00C95B75" w:rsidRPr="00D7566B">
        <w:rPr>
          <w:rFonts w:eastAsiaTheme="minorEastAsia"/>
          <w:iCs/>
          <w:lang w:eastAsia="zh-CN"/>
        </w:rPr>
        <w:t xml:space="preserve"> follow the Rel-17 UL timing solution for the indicated TCI state ID</w:t>
      </w:r>
      <w:r w:rsidR="001D2203">
        <w:rPr>
          <w:rFonts w:eastAsiaTheme="minorEastAsia"/>
          <w:iCs/>
          <w:lang w:eastAsia="zh-CN"/>
        </w:rPr>
        <w:t>.</w:t>
      </w:r>
    </w:p>
    <w:p w14:paraId="7564657D" w14:textId="6D83AC80" w:rsidR="00512BB9" w:rsidRDefault="00512BB9" w:rsidP="00512BB9">
      <w:pPr>
        <w:rPr>
          <w:rFonts w:eastAsiaTheme="minorEastAsia"/>
          <w:lang w:val="en-US" w:eastAsia="zh-CN"/>
        </w:rPr>
      </w:pPr>
      <w:r w:rsidRPr="00C50B9A">
        <w:t xml:space="preserve">In this </w:t>
      </w:r>
      <w:r w:rsidR="002D1C4F">
        <w:t>paper</w:t>
      </w:r>
      <w:r w:rsidRPr="00C50B9A">
        <w:t>, we provide our views on</w:t>
      </w:r>
      <w:r w:rsidR="00177DCA">
        <w:t xml:space="preserve"> </w:t>
      </w:r>
      <w:r w:rsidR="002D1C4F">
        <w:t xml:space="preserve">the remaining </w:t>
      </w:r>
      <w:r w:rsidR="00804463">
        <w:t xml:space="preserve">timing-related issues listed in the </w:t>
      </w:r>
      <w:r w:rsidR="002D1C4F">
        <w:t>WF [1] from RAN4#106bis-e</w:t>
      </w:r>
      <w:r w:rsidR="00804463">
        <w:t>.</w:t>
      </w:r>
    </w:p>
    <w:p w14:paraId="05BC52D6" w14:textId="5D0C18CF" w:rsidR="00D75A06" w:rsidRPr="00F40DED" w:rsidRDefault="0024372D" w:rsidP="00F40DED">
      <w:pPr>
        <w:pStyle w:val="Heading1"/>
        <w:rPr>
          <w:lang w:val="en-US" w:eastAsia="zh-TW"/>
        </w:rPr>
      </w:pPr>
      <w:r w:rsidRPr="00E36C76">
        <w:t>UL TX timing adjustment at UL spatial relation switch</w:t>
      </w:r>
    </w:p>
    <w:p w14:paraId="087BE539" w14:textId="5E5B7FB6" w:rsidR="00707279" w:rsidRDefault="005B5FCC" w:rsidP="00BA4CE2">
      <w:pPr>
        <w:rPr>
          <w:lang w:val="en-US" w:eastAsia="zh-TW"/>
        </w:rPr>
      </w:pPr>
      <w:bookmarkStart w:id="3" w:name="_Hlk78385107"/>
      <w:r>
        <w:rPr>
          <w:lang w:val="en-US" w:eastAsia="zh-TW"/>
        </w:rPr>
        <w:t xml:space="preserve">During the last meeting, RAN4 discussed the need </w:t>
      </w:r>
      <w:r w:rsidR="005D0F01">
        <w:rPr>
          <w:lang w:val="en-US" w:eastAsia="zh-TW"/>
        </w:rPr>
        <w:t>for one-shot timing adjustment at UL spatial relation switch. The issue is mainly</w:t>
      </w:r>
      <w:r w:rsidR="00824211">
        <w:rPr>
          <w:lang w:val="en-US" w:eastAsia="zh-TW"/>
        </w:rPr>
        <w:t xml:space="preserve"> related</w:t>
      </w:r>
      <w:r w:rsidR="005D0F01">
        <w:rPr>
          <w:lang w:val="en-US" w:eastAsia="zh-TW"/>
        </w:rPr>
        <w:t xml:space="preserve"> to simultaneous multi-panel reception sc</w:t>
      </w:r>
      <w:r w:rsidR="00824211">
        <w:rPr>
          <w:lang w:val="en-US" w:eastAsia="zh-TW"/>
        </w:rPr>
        <w:t>enario when the UE is receiv</w:t>
      </w:r>
      <w:r w:rsidR="00D02CF4">
        <w:rPr>
          <w:lang w:val="en-US" w:eastAsia="zh-TW"/>
        </w:rPr>
        <w:t>ing DL from two RRH but can transmit UL only to one RRH, as shown in the figure below:</w:t>
      </w:r>
    </w:p>
    <w:p w14:paraId="773F5F6D" w14:textId="26E1B78C" w:rsidR="00D02CF4" w:rsidRDefault="00D02CF4" w:rsidP="00BA4CE2">
      <w:pPr>
        <w:rPr>
          <w:lang w:val="en-US" w:eastAsia="zh-TW"/>
        </w:rPr>
      </w:pPr>
    </w:p>
    <w:p w14:paraId="3C4B4BBA" w14:textId="729ECC2A" w:rsidR="007133B1" w:rsidRDefault="00E017B8" w:rsidP="00BA4CE2">
      <w:pPr>
        <w:rPr>
          <w:lang w:val="en-US" w:eastAsia="zh-TW"/>
        </w:rPr>
      </w:pPr>
      <w:r>
        <w:rPr>
          <w:noProof/>
          <w:lang w:val="en-US" w:eastAsia="zh-TW"/>
        </w:rPr>
        <w:drawing>
          <wp:inline distT="0" distB="0" distL="0" distR="0" wp14:anchorId="5FA165AA" wp14:editId="5588FF99">
            <wp:extent cx="6417491" cy="1173526"/>
            <wp:effectExtent l="0" t="0" r="254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333" cy="1181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3F2ED7" w14:textId="77777777" w:rsidR="00D02CF4" w:rsidRDefault="00D02CF4" w:rsidP="00BA4CE2">
      <w:pPr>
        <w:rPr>
          <w:lang w:val="en-US" w:eastAsia="zh-TW"/>
        </w:rPr>
      </w:pPr>
    </w:p>
    <w:p w14:paraId="5A9A34D3" w14:textId="77024F76" w:rsidR="00A16709" w:rsidRDefault="00FF78A5" w:rsidP="00BA4CE2">
      <w:pPr>
        <w:rPr>
          <w:lang w:val="en-US" w:eastAsia="zh-TW"/>
        </w:rPr>
      </w:pPr>
      <w:r>
        <w:rPr>
          <w:lang w:val="en-US" w:eastAsia="zh-TW"/>
        </w:rPr>
        <w:t>The train is receiving DL</w:t>
      </w:r>
      <w:r w:rsidR="00D77CB5">
        <w:rPr>
          <w:lang w:val="en-US" w:eastAsia="zh-TW"/>
        </w:rPr>
        <w:t xml:space="preserve"> from RRH1 and RRH2 and transmitting UL to RRH1</w:t>
      </w:r>
      <w:r w:rsidR="00A861A5">
        <w:rPr>
          <w:lang w:val="en-US" w:eastAsia="zh-TW"/>
        </w:rPr>
        <w:t xml:space="preserve"> initially and later switch UL to RRH2 while still receiving DL from both the RRH. The UL switch </w:t>
      </w:r>
      <w:r w:rsidR="00E62F69">
        <w:rPr>
          <w:lang w:val="en-US" w:eastAsia="zh-TW"/>
        </w:rPr>
        <w:t xml:space="preserve">ideally </w:t>
      </w:r>
      <w:r w:rsidR="00A861A5">
        <w:rPr>
          <w:lang w:val="en-US" w:eastAsia="zh-TW"/>
        </w:rPr>
        <w:t xml:space="preserve">happens </w:t>
      </w:r>
      <w:r w:rsidR="00681BFF">
        <w:rPr>
          <w:lang w:val="en-US" w:eastAsia="zh-TW"/>
        </w:rPr>
        <w:t>halfway between RRH1 and RRH2</w:t>
      </w:r>
      <w:r w:rsidR="00E62F69">
        <w:rPr>
          <w:lang w:val="en-US" w:eastAsia="zh-TW"/>
        </w:rPr>
        <w:t xml:space="preserve"> but because of the measurement inaccuracies and other reason, it may be a little off from the center.</w:t>
      </w:r>
      <w:r w:rsidR="00A77E8F">
        <w:rPr>
          <w:lang w:val="en-US" w:eastAsia="zh-TW"/>
        </w:rPr>
        <w:t xml:space="preserve"> It was argued that</w:t>
      </w:r>
      <w:r w:rsidR="001E17C7">
        <w:rPr>
          <w:lang w:val="en-US" w:eastAsia="zh-TW"/>
        </w:rPr>
        <w:t xml:space="preserve"> th</w:t>
      </w:r>
      <w:r w:rsidR="00BB304E">
        <w:rPr>
          <w:lang w:val="en-US" w:eastAsia="zh-TW"/>
        </w:rPr>
        <w:t xml:space="preserve">e UL switching at an offset from the center leads to </w:t>
      </w:r>
      <w:r w:rsidR="00CE3FBC">
        <w:rPr>
          <w:lang w:val="en-US" w:eastAsia="zh-TW"/>
        </w:rPr>
        <w:t xml:space="preserve">propagation delay difference between the </w:t>
      </w:r>
      <w:r w:rsidR="001E17C7">
        <w:rPr>
          <w:lang w:val="en-US" w:eastAsia="zh-TW"/>
        </w:rPr>
        <w:t xml:space="preserve">two RRH and leads to </w:t>
      </w:r>
      <w:r w:rsidR="00FC6757">
        <w:rPr>
          <w:lang w:val="en-US" w:eastAsia="zh-TW"/>
        </w:rPr>
        <w:t xml:space="preserve">UL timing error. </w:t>
      </w:r>
      <w:r w:rsidR="00A00A34">
        <w:rPr>
          <w:lang w:val="en-US" w:eastAsia="zh-TW"/>
        </w:rPr>
        <w:t>However, we think that this is not really an issue</w:t>
      </w:r>
      <w:r w:rsidR="00AB76FA">
        <w:rPr>
          <w:lang w:val="en-US" w:eastAsia="zh-TW"/>
        </w:rPr>
        <w:t xml:space="preserve"> because UE transmits UL based on a DL reference timing adjusted by the TA</w:t>
      </w:r>
      <w:r w:rsidR="00171912">
        <w:rPr>
          <w:lang w:val="en-US" w:eastAsia="zh-TW"/>
        </w:rPr>
        <w:t xml:space="preserve">. In this case, </w:t>
      </w:r>
      <w:r w:rsidR="00C9797E">
        <w:rPr>
          <w:lang w:val="en-US" w:eastAsia="zh-TW"/>
        </w:rPr>
        <w:t xml:space="preserve">it’s </w:t>
      </w:r>
      <w:proofErr w:type="spellStart"/>
      <w:r w:rsidR="00C9797E">
        <w:rPr>
          <w:lang w:val="en-US" w:eastAsia="zh-TW"/>
        </w:rPr>
        <w:t>upto</w:t>
      </w:r>
      <w:proofErr w:type="spellEnd"/>
      <w:r w:rsidR="00C9797E">
        <w:rPr>
          <w:lang w:val="en-US" w:eastAsia="zh-TW"/>
        </w:rPr>
        <w:t xml:space="preserve"> UE implementation which DL</w:t>
      </w:r>
      <w:r w:rsidR="006C723A">
        <w:rPr>
          <w:lang w:val="en-US" w:eastAsia="zh-TW"/>
        </w:rPr>
        <w:t xml:space="preserve"> reference signal the UE chooses to derive the reference timing. Another aspect is that unlike TCI state switching across RRH, where the </w:t>
      </w:r>
      <w:r w:rsidR="00321E68">
        <w:rPr>
          <w:lang w:val="en-US" w:eastAsia="zh-TW"/>
        </w:rPr>
        <w:t xml:space="preserve">propagation delay difference is significantly large, </w:t>
      </w:r>
      <w:r w:rsidR="00001D2C">
        <w:rPr>
          <w:lang w:val="en-US" w:eastAsia="zh-TW"/>
        </w:rPr>
        <w:t xml:space="preserve">UL beam switch across RRH </w:t>
      </w:r>
      <w:r w:rsidR="003D024B">
        <w:rPr>
          <w:lang w:val="en-US" w:eastAsia="zh-TW"/>
        </w:rPr>
        <w:t>for a multi-panel UE</w:t>
      </w:r>
      <w:r w:rsidR="00001D2C">
        <w:rPr>
          <w:lang w:val="en-US" w:eastAsia="zh-TW"/>
        </w:rPr>
        <w:t xml:space="preserve"> will not </w:t>
      </w:r>
      <w:r w:rsidR="000B6B77">
        <w:rPr>
          <w:lang w:val="en-US" w:eastAsia="zh-TW"/>
        </w:rPr>
        <w:t xml:space="preserve">have a significant propagation delay difference as the switch happens </w:t>
      </w:r>
      <w:proofErr w:type="gramStart"/>
      <w:r w:rsidR="000B6B77">
        <w:rPr>
          <w:lang w:val="en-US" w:eastAsia="zh-TW"/>
        </w:rPr>
        <w:t>more or less at</w:t>
      </w:r>
      <w:proofErr w:type="gramEnd"/>
      <w:r w:rsidR="000B6B77">
        <w:rPr>
          <w:lang w:val="en-US" w:eastAsia="zh-TW"/>
        </w:rPr>
        <w:t xml:space="preserve"> the center. Even if there’s a small propagation delay difference</w:t>
      </w:r>
      <w:r w:rsidR="0094770D">
        <w:rPr>
          <w:lang w:val="en-US" w:eastAsia="zh-TW"/>
        </w:rPr>
        <w:t>, UE can use the existing autonomous timing adjustments to handle this situation.</w:t>
      </w:r>
      <w:r w:rsidR="005F54BB">
        <w:rPr>
          <w:lang w:val="en-US" w:eastAsia="zh-TW"/>
        </w:rPr>
        <w:t xml:space="preserve"> </w:t>
      </w:r>
      <w:r w:rsidR="00102F53">
        <w:rPr>
          <w:lang w:val="en-US" w:eastAsia="zh-TW"/>
        </w:rPr>
        <w:t>So,</w:t>
      </w:r>
      <w:r w:rsidR="0094770D">
        <w:rPr>
          <w:lang w:val="en-US" w:eastAsia="zh-TW"/>
        </w:rPr>
        <w:t xml:space="preserve"> we don’t think</w:t>
      </w:r>
      <w:r w:rsidR="005F54BB">
        <w:rPr>
          <w:lang w:val="en-US" w:eastAsia="zh-TW"/>
        </w:rPr>
        <w:t xml:space="preserve"> that there’s a need to </w:t>
      </w:r>
      <w:r w:rsidR="00CF09AA">
        <w:rPr>
          <w:lang w:val="en-US" w:eastAsia="zh-TW"/>
        </w:rPr>
        <w:t>define one-shot UL timing adjustments at UL spatial relation switch.</w:t>
      </w:r>
    </w:p>
    <w:p w14:paraId="47D5A2EC" w14:textId="55DB03CC" w:rsidR="00BA4CE2" w:rsidRDefault="00BA4CE2" w:rsidP="00BA4CE2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 w:rsidR="004809EC"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 w:rsidR="00102F53">
        <w:rPr>
          <w:rFonts w:eastAsiaTheme="minorEastAsia"/>
          <w:b/>
          <w:bCs/>
          <w:lang w:val="en-US" w:eastAsia="zh-TW"/>
        </w:rPr>
        <w:t xml:space="preserve">During UL spatial relation switch, </w:t>
      </w:r>
      <w:r w:rsidR="00696270" w:rsidRPr="00696270">
        <w:rPr>
          <w:rFonts w:eastAsiaTheme="minorEastAsia"/>
          <w:b/>
          <w:bCs/>
          <w:lang w:val="en-US" w:eastAsia="zh-TW"/>
        </w:rPr>
        <w:t>existing gradual timing adjustment requirements can be applied, and there is no need to define additional UL transmit timing adjustment.</w:t>
      </w:r>
    </w:p>
    <w:bookmarkEnd w:id="3"/>
    <w:p w14:paraId="23119ACD" w14:textId="0DD77E33" w:rsidR="00102F53" w:rsidRDefault="009B128E" w:rsidP="00D450A6">
      <w:pPr>
        <w:pStyle w:val="Heading1"/>
        <w:pBdr>
          <w:top w:val="single" w:sz="12" w:space="2" w:color="auto"/>
        </w:pBdr>
        <w:rPr>
          <w:rFonts w:cs="Arial"/>
          <w:i/>
          <w:iCs/>
          <w:szCs w:val="32"/>
          <w:lang w:eastAsia="zh-CN"/>
        </w:rPr>
      </w:pPr>
      <w:r w:rsidRPr="009B128E">
        <w:rPr>
          <w:rFonts w:cs="Arial"/>
          <w:szCs w:val="32"/>
          <w:lang w:eastAsia="zh-CN"/>
        </w:rPr>
        <w:t xml:space="preserve">Impact of large propagation delay jump on </w:t>
      </w:r>
      <w:proofErr w:type="spellStart"/>
      <w:proofErr w:type="gramStart"/>
      <w:r w:rsidRPr="009B128E">
        <w:rPr>
          <w:rFonts w:cs="Arial"/>
          <w:i/>
          <w:iCs/>
          <w:szCs w:val="32"/>
          <w:lang w:eastAsia="zh-CN"/>
        </w:rPr>
        <w:t>timeAlignemntTimer</w:t>
      </w:r>
      <w:proofErr w:type="spellEnd"/>
      <w:proofErr w:type="gramEnd"/>
    </w:p>
    <w:p w14:paraId="33D34F98" w14:textId="136F6C78" w:rsidR="00827982" w:rsidRDefault="003367DC" w:rsidP="009B128E">
      <w:pPr>
        <w:rPr>
          <w:lang w:eastAsia="zh-CN"/>
        </w:rPr>
      </w:pPr>
      <w:r>
        <w:rPr>
          <w:lang w:eastAsia="zh-CN"/>
        </w:rPr>
        <w:t xml:space="preserve">The next issue related to timing requirements that was discussed during the last meeting was on the validity of </w:t>
      </w:r>
      <w:proofErr w:type="spellStart"/>
      <w:r w:rsidR="00827982" w:rsidRPr="009B128E">
        <w:rPr>
          <w:rFonts w:cs="Arial"/>
          <w:i/>
          <w:iCs/>
          <w:szCs w:val="32"/>
          <w:lang w:eastAsia="zh-CN"/>
        </w:rPr>
        <w:t>timeAlignemntTimer</w:t>
      </w:r>
      <w:proofErr w:type="spellEnd"/>
      <w:r w:rsidR="00827982">
        <w:rPr>
          <w:rFonts w:cs="Arial"/>
          <w:i/>
          <w:iCs/>
          <w:szCs w:val="32"/>
          <w:lang w:eastAsia="zh-CN"/>
        </w:rPr>
        <w:t xml:space="preserve"> </w:t>
      </w:r>
      <w:r w:rsidR="00827982">
        <w:rPr>
          <w:rFonts w:cs="Arial"/>
          <w:szCs w:val="32"/>
          <w:lang w:eastAsia="zh-CN"/>
        </w:rPr>
        <w:t xml:space="preserve">and the following </w:t>
      </w:r>
      <w:proofErr w:type="gramStart"/>
      <w:r w:rsidR="00827982">
        <w:rPr>
          <w:rFonts w:cs="Arial"/>
          <w:szCs w:val="32"/>
          <w:lang w:eastAsia="zh-CN"/>
        </w:rPr>
        <w:t>WF</w:t>
      </w:r>
      <w:r w:rsidR="00D366DB">
        <w:rPr>
          <w:rFonts w:cs="Arial"/>
          <w:szCs w:val="32"/>
          <w:lang w:eastAsia="zh-CN"/>
        </w:rPr>
        <w:t>[</w:t>
      </w:r>
      <w:proofErr w:type="gramEnd"/>
      <w:r w:rsidR="00D366DB">
        <w:rPr>
          <w:rFonts w:cs="Arial"/>
          <w:szCs w:val="32"/>
          <w:lang w:eastAsia="zh-CN"/>
        </w:rPr>
        <w:t>1]</w:t>
      </w:r>
      <w:r w:rsidR="00827982">
        <w:rPr>
          <w:rFonts w:cs="Arial"/>
          <w:szCs w:val="32"/>
          <w:lang w:eastAsia="zh-CN"/>
        </w:rPr>
        <w:t xml:space="preserve"> was agreed</w:t>
      </w:r>
      <w:r w:rsidR="00D366DB">
        <w:rPr>
          <w:rFonts w:cs="Arial"/>
          <w:szCs w:val="32"/>
          <w:lang w:eastAsia="zh-CN"/>
        </w:rPr>
        <w:t>:</w:t>
      </w:r>
    </w:p>
    <w:p w14:paraId="61F20E56" w14:textId="2EAF5901" w:rsidR="00827982" w:rsidRDefault="00522355" w:rsidP="009B128E">
      <w:pPr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479436" wp14:editId="0A126349">
                <wp:simplePos x="0" y="0"/>
                <wp:positionH relativeFrom="column">
                  <wp:posOffset>598170</wp:posOffset>
                </wp:positionH>
                <wp:positionV relativeFrom="paragraph">
                  <wp:posOffset>259080</wp:posOffset>
                </wp:positionV>
                <wp:extent cx="5605780" cy="3025775"/>
                <wp:effectExtent l="0" t="0" r="1397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780" cy="302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3DBBF" w14:textId="77777777" w:rsidR="00522355" w:rsidRDefault="00522355" w:rsidP="00522355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eastAsia="zh-CN"/>
                              </w:rPr>
                            </w:pPr>
                            <w:r w:rsidRPr="004346CC"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eastAsia="zh-CN"/>
                              </w:rPr>
                              <w:t xml:space="preserve">Impact of large propagation delay jump on </w:t>
                            </w:r>
                            <w:r w:rsidRPr="00E74A8E">
                              <w:rPr>
                                <w:rFonts w:eastAsiaTheme="minorEastAsia"/>
                                <w:b/>
                                <w:bCs/>
                                <w:i/>
                                <w:u w:val="single"/>
                                <w:lang w:eastAsia="zh-CN"/>
                              </w:rPr>
                              <w:t>timeAlignemntTimer</w:t>
                            </w:r>
                          </w:p>
                          <w:p w14:paraId="374D481A" w14:textId="12EF0868" w:rsidR="00522355" w:rsidRDefault="00522355" w:rsidP="00522355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48DCD0FB" w14:textId="77777777" w:rsidR="00827982" w:rsidRDefault="00827982" w:rsidP="00827982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832F4F">
                              <w:rPr>
                                <w:lang w:eastAsia="zh-CN"/>
                              </w:rPr>
                              <w:t>FFS whether to ask for clarification from RAN2 on the following questions:</w:t>
                            </w:r>
                          </w:p>
                          <w:p w14:paraId="5A49FCC2" w14:textId="77777777" w:rsidR="00827982" w:rsidRDefault="00827982" w:rsidP="00827982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832F4F">
                              <w:rPr>
                                <w:lang w:eastAsia="zh-CN"/>
                              </w:rPr>
                              <w:t>Does the procedure of maintaining UL time alignment consider TCI state switch between non-collocated RRHs?</w:t>
                            </w:r>
                          </w:p>
                          <w:p w14:paraId="63727491" w14:textId="77777777" w:rsidR="00827982" w:rsidRDefault="00827982" w:rsidP="00827982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What is t</w:t>
                            </w:r>
                            <w:r w:rsidRPr="00832F4F">
                              <w:rPr>
                                <w:lang w:eastAsia="zh-CN"/>
                              </w:rPr>
                              <w:t xml:space="preserve">he understanding of “UL time aligned” in the definition of </w:t>
                            </w:r>
                            <w:r w:rsidRPr="00832F4F">
                              <w:rPr>
                                <w:i/>
                                <w:iCs/>
                                <w:lang w:eastAsia="zh-CN"/>
                              </w:rPr>
                              <w:t>timeAlignmentTimer</w:t>
                            </w:r>
                            <w:r>
                              <w:rPr>
                                <w:lang w:eastAsia="zh-CN"/>
                              </w:rPr>
                              <w:t>?</w:t>
                            </w:r>
                          </w:p>
                          <w:p w14:paraId="38EED391" w14:textId="77777777" w:rsidR="00827982" w:rsidRPr="00832F4F" w:rsidRDefault="00827982" w:rsidP="00827982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832F4F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FFS Potential impacts of large jump in propagation delay on UE MAC </w:t>
                            </w:r>
                            <w:r w:rsidRPr="00832F4F"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  <w:t>timeAlignmentTimer</w:t>
                            </w:r>
                          </w:p>
                          <w:p w14:paraId="3D3722F0" w14:textId="77777777" w:rsidR="00827982" w:rsidRDefault="00827982" w:rsidP="00827982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</w:pPr>
                            <w:r w:rsidRPr="005F09D4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>Option 1:</w:t>
                            </w:r>
                            <w:r>
                              <w:t xml:space="preserve"> </w:t>
                            </w:r>
                            <w:r w:rsidRPr="002445BD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In HST FR2 scenarios, UE MAC </w:t>
                            </w:r>
                            <w:r w:rsidRPr="00E74A8E"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  <w:t>timeAlignmentTimer</w:t>
                            </w:r>
                            <w:r w:rsidRPr="002445BD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 should be stopped or suspended after inter-RRH TCI state switch</w:t>
                            </w:r>
                          </w:p>
                          <w:p w14:paraId="0744330C" w14:textId="77777777" w:rsidR="00827982" w:rsidRPr="005F09D4" w:rsidRDefault="00827982" w:rsidP="00827982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FFS applicability of such timer behaviour to </w:t>
                            </w:r>
                            <w:r w:rsidRPr="001768D9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>R17 one-short large timing adjustment or</w:t>
                            </w:r>
                            <w:r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 to</w:t>
                            </w:r>
                            <w:r w:rsidRPr="001768D9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 through RACH-based method</w:t>
                            </w:r>
                          </w:p>
                          <w:p w14:paraId="5E670F60" w14:textId="77777777" w:rsidR="00827982" w:rsidRPr="005F09D4" w:rsidRDefault="00827982" w:rsidP="00827982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</w:pPr>
                            <w:r w:rsidRPr="005F09D4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Option 2: </w:t>
                            </w:r>
                            <w:r w:rsidRPr="002445BD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Not to introduce </w:t>
                            </w:r>
                            <w:r w:rsidRPr="00E74A8E"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  <w:t>timeAlignemntTimer</w:t>
                            </w:r>
                            <w:r w:rsidRPr="002445BD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 enhancements at UL timing adjustment</w:t>
                            </w:r>
                          </w:p>
                          <w:p w14:paraId="6C89809B" w14:textId="6A6F3F50" w:rsidR="00827982" w:rsidRDefault="008279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794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.1pt;margin-top:20.4pt;width:441.4pt;height:23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WgEAIAACAEAAAOAAAAZHJzL2Uyb0RvYy54bWysU9tu2zAMfR+wfxD0vtjx4iY14hRdugwD&#10;ugvQ7QNkWY6FyaImKbGzry8lu2l2exmmB4EUqUPykFzfDJ0iR2GdBF3S+SylRGgOtdT7kn79snu1&#10;osR5pmumQIuSnoSjN5uXL9a9KUQGLahaWIIg2hW9KWnrvSmSxPFWdMzNwAiNxgZsxzyqdp/UlvWI&#10;3qkkS9OrpAdbGwtcOIevd6ORbiJ+0wjuPzWNE56okmJuPt423lW4k82aFXvLTCv5lAb7hyw6JjUG&#10;PUPdMc/IwcrfoDrJLTho/IxDl0DTSC5iDVjNPP2lmoeWGRFrQXKcOdPk/h8s/3h8MJ8t8cMbGLCB&#10;sQhn7oF/c0TDtmV6L26thb4VrMbA80BZ0htXTF8D1a5wAaTqP0CNTWYHDxFoaGwXWME6CaJjA05n&#10;0sXgCcfH/CrNlys0cbS9TrN8ucxjDFY8fTfW+XcCOhKEklrsaoRnx3vnQzqseHIJ0RwoWe+kUlGx&#10;+2qrLDkynIBdPBP6T25Kk76k13mWjwz8FSKN508QnfQ4ykp2JV2dnVgReHur6zhonkk1ypiy0hOR&#10;gbuRRT9UAzoGQiuoT0iphXFkccVQaMH+oKTHcS2p+35gVlCi3mtsy/V8sQjzHZVFvsxQsZeW6tLC&#10;NEeoknpKRnHr404EwjTcYvsaGYl9zmTKFccw8j2tTJjzSz16PS/25hEAAP//AwBQSwMEFAAGAAgA&#10;AAAhAHpoqybgAAAACQEAAA8AAABkcnMvZG93bnJldi54bWxMj8FOwzAQRO9I/IO1SFwQddqGpgnZ&#10;VAgJRG9QEFzdeJtExHaw3TT8PcsJjqsZzb5XbibTi5F86JxFmM8SEGRrpzvbILy9PlyvQYSorFa9&#10;s4TwTQE21flZqQrtTvaFxl1sBI/YUCiENsahkDLULRkVZm4gy9nBeaMin76R2qsTj5teLpJkJY3q&#10;LH9o1UD3LdWfu6NBWKdP40fYLp/f69Whz+NVNj5+ecTLi+nuFkSkKf6V4Ref0aFipr07Wh1Ej5Cn&#10;C24ipAkbcJ5nGbvtEW7m2RJkVcr/BtUPAAAA//8DAFBLAQItABQABgAIAAAAIQC2gziS/gAAAOEB&#10;AAATAAAAAAAAAAAAAAAAAAAAAABbQ29udGVudF9UeXBlc10ueG1sUEsBAi0AFAAGAAgAAAAhADj9&#10;If/WAAAAlAEAAAsAAAAAAAAAAAAAAAAALwEAAF9yZWxzLy5yZWxzUEsBAi0AFAAGAAgAAAAhAO9B&#10;JaAQAgAAIAQAAA4AAAAAAAAAAAAAAAAALgIAAGRycy9lMm9Eb2MueG1sUEsBAi0AFAAGAAgAAAAh&#10;AHpoqybgAAAACQEAAA8AAAAAAAAAAAAAAAAAagQAAGRycy9kb3ducmV2LnhtbFBLBQYAAAAABAAE&#10;APMAAAB3BQAAAAA=&#10;">
                <v:textbox>
                  <w:txbxContent>
                    <w:p w14:paraId="2AD3DBBF" w14:textId="77777777" w:rsidR="00522355" w:rsidRDefault="00522355" w:rsidP="00522355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eastAsia="zh-CN"/>
                        </w:rPr>
                      </w:pPr>
                      <w:r w:rsidRPr="004346CC"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eastAsia="zh-CN"/>
                        </w:rPr>
                        <w:t xml:space="preserve">Impact of large propagation delay jump on </w:t>
                      </w:r>
                      <w:proofErr w:type="spellStart"/>
                      <w:r w:rsidRPr="00E74A8E">
                        <w:rPr>
                          <w:rFonts w:eastAsiaTheme="minorEastAsia"/>
                          <w:b/>
                          <w:bCs/>
                          <w:i/>
                          <w:u w:val="single"/>
                          <w:lang w:eastAsia="zh-CN"/>
                        </w:rPr>
                        <w:t>timeAlignemntTimer</w:t>
                      </w:r>
                      <w:proofErr w:type="spellEnd"/>
                    </w:p>
                    <w:p w14:paraId="374D481A" w14:textId="12EF0868" w:rsidR="00522355" w:rsidRDefault="00522355" w:rsidP="00522355">
                      <w:pPr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48DCD0FB" w14:textId="77777777" w:rsidR="00827982" w:rsidRDefault="00827982" w:rsidP="00827982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 w:rsidRPr="00832F4F">
                        <w:rPr>
                          <w:lang w:eastAsia="zh-CN"/>
                        </w:rPr>
                        <w:t>FFS whether to ask for clarification from RAN2 on the following questions:</w:t>
                      </w:r>
                    </w:p>
                    <w:p w14:paraId="5A49FCC2" w14:textId="77777777" w:rsidR="00827982" w:rsidRDefault="00827982" w:rsidP="00827982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 w:rsidRPr="00832F4F">
                        <w:rPr>
                          <w:lang w:eastAsia="zh-CN"/>
                        </w:rPr>
                        <w:t>Does the procedure of maintaining UL time alignment consider TCI state switch between non-collocated RRHs?</w:t>
                      </w:r>
                    </w:p>
                    <w:p w14:paraId="63727491" w14:textId="77777777" w:rsidR="00827982" w:rsidRDefault="00827982" w:rsidP="00827982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What is t</w:t>
                      </w:r>
                      <w:r w:rsidRPr="00832F4F">
                        <w:rPr>
                          <w:lang w:eastAsia="zh-CN"/>
                        </w:rPr>
                        <w:t xml:space="preserve">he understanding of “UL time aligned” in the definition of </w:t>
                      </w:r>
                      <w:r w:rsidRPr="00832F4F">
                        <w:rPr>
                          <w:i/>
                          <w:iCs/>
                          <w:lang w:eastAsia="zh-CN"/>
                        </w:rPr>
                        <w:t>timeAlignmentTimer</w:t>
                      </w:r>
                      <w:r>
                        <w:rPr>
                          <w:lang w:eastAsia="zh-CN"/>
                        </w:rPr>
                        <w:t>?</w:t>
                      </w:r>
                    </w:p>
                    <w:p w14:paraId="38EED391" w14:textId="77777777" w:rsidR="00827982" w:rsidRPr="00832F4F" w:rsidRDefault="00827982" w:rsidP="00827982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 w:rsidRPr="00832F4F">
                        <w:rPr>
                          <w:rFonts w:eastAsiaTheme="minorEastAsia"/>
                          <w:iCs/>
                          <w:lang w:eastAsia="zh-CN"/>
                        </w:rPr>
                        <w:t xml:space="preserve">FFS Potential impacts of large jump in propagation delay on UE MAC </w:t>
                      </w:r>
                      <w:proofErr w:type="spellStart"/>
                      <w:r w:rsidRPr="00832F4F">
                        <w:rPr>
                          <w:rFonts w:eastAsiaTheme="minorEastAsia"/>
                          <w:i/>
                          <w:lang w:eastAsia="zh-CN"/>
                        </w:rPr>
                        <w:t>timeAlignmentTimer</w:t>
                      </w:r>
                      <w:proofErr w:type="spellEnd"/>
                    </w:p>
                    <w:p w14:paraId="3D3722F0" w14:textId="77777777" w:rsidR="00827982" w:rsidRDefault="00827982" w:rsidP="00827982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rFonts w:eastAsiaTheme="minorEastAsia"/>
                          <w:iCs/>
                          <w:lang w:eastAsia="zh-CN"/>
                        </w:rPr>
                      </w:pPr>
                      <w:r w:rsidRPr="005F09D4">
                        <w:rPr>
                          <w:rFonts w:eastAsiaTheme="minorEastAsia"/>
                          <w:iCs/>
                          <w:lang w:eastAsia="zh-CN"/>
                        </w:rPr>
                        <w:t>Option 1:</w:t>
                      </w:r>
                      <w:r>
                        <w:t xml:space="preserve"> </w:t>
                      </w:r>
                      <w:r w:rsidRPr="002445BD">
                        <w:rPr>
                          <w:rFonts w:eastAsiaTheme="minorEastAsia"/>
                          <w:iCs/>
                          <w:lang w:eastAsia="zh-CN"/>
                        </w:rPr>
                        <w:t xml:space="preserve">In HST FR2 scenarios, UE MAC </w:t>
                      </w:r>
                      <w:proofErr w:type="spellStart"/>
                      <w:r w:rsidRPr="00E74A8E">
                        <w:rPr>
                          <w:rFonts w:eastAsiaTheme="minorEastAsia"/>
                          <w:i/>
                          <w:lang w:eastAsia="zh-CN"/>
                        </w:rPr>
                        <w:t>timeAlignmentTimer</w:t>
                      </w:r>
                      <w:proofErr w:type="spellEnd"/>
                      <w:r w:rsidRPr="002445BD">
                        <w:rPr>
                          <w:rFonts w:eastAsiaTheme="minorEastAsia"/>
                          <w:iCs/>
                          <w:lang w:eastAsia="zh-CN"/>
                        </w:rPr>
                        <w:t xml:space="preserve"> should be stopped or suspended after inter-RRH TCI state switch</w:t>
                      </w:r>
                    </w:p>
                    <w:p w14:paraId="0744330C" w14:textId="77777777" w:rsidR="00827982" w:rsidRPr="005F09D4" w:rsidRDefault="00827982" w:rsidP="00827982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rFonts w:eastAsiaTheme="minorEastAsia"/>
                          <w:iCs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Cs/>
                          <w:lang w:eastAsia="zh-CN"/>
                        </w:rPr>
                        <w:t xml:space="preserve">FFS applicability of such timer behaviour to </w:t>
                      </w:r>
                      <w:r w:rsidRPr="001768D9">
                        <w:rPr>
                          <w:rFonts w:eastAsiaTheme="minorEastAsia"/>
                          <w:iCs/>
                          <w:lang w:eastAsia="zh-CN"/>
                        </w:rPr>
                        <w:t>R17 one-short large timing adjustment or</w:t>
                      </w:r>
                      <w:r>
                        <w:rPr>
                          <w:rFonts w:eastAsiaTheme="minorEastAsia"/>
                          <w:iCs/>
                          <w:lang w:eastAsia="zh-CN"/>
                        </w:rPr>
                        <w:t xml:space="preserve"> to</w:t>
                      </w:r>
                      <w:r w:rsidRPr="001768D9">
                        <w:rPr>
                          <w:rFonts w:eastAsiaTheme="minorEastAsia"/>
                          <w:iCs/>
                          <w:lang w:eastAsia="zh-CN"/>
                        </w:rPr>
                        <w:t xml:space="preserve"> through RACH-based method</w:t>
                      </w:r>
                    </w:p>
                    <w:p w14:paraId="5E670F60" w14:textId="77777777" w:rsidR="00827982" w:rsidRPr="005F09D4" w:rsidRDefault="00827982" w:rsidP="00827982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rFonts w:eastAsiaTheme="minorEastAsia"/>
                          <w:iCs/>
                          <w:lang w:eastAsia="zh-CN"/>
                        </w:rPr>
                      </w:pPr>
                      <w:r w:rsidRPr="005F09D4">
                        <w:rPr>
                          <w:rFonts w:eastAsiaTheme="minorEastAsia"/>
                          <w:iCs/>
                          <w:lang w:eastAsia="zh-CN"/>
                        </w:rPr>
                        <w:t xml:space="preserve">Option 2: </w:t>
                      </w:r>
                      <w:r w:rsidRPr="002445BD">
                        <w:rPr>
                          <w:rFonts w:eastAsiaTheme="minorEastAsia"/>
                          <w:iCs/>
                          <w:lang w:eastAsia="zh-CN"/>
                        </w:rPr>
                        <w:t xml:space="preserve">Not to introduce </w:t>
                      </w:r>
                      <w:proofErr w:type="spellStart"/>
                      <w:r w:rsidRPr="00E74A8E">
                        <w:rPr>
                          <w:rFonts w:eastAsiaTheme="minorEastAsia"/>
                          <w:i/>
                          <w:lang w:eastAsia="zh-CN"/>
                        </w:rPr>
                        <w:t>timeAlignemntTimer</w:t>
                      </w:r>
                      <w:proofErr w:type="spellEnd"/>
                      <w:r w:rsidRPr="002445BD">
                        <w:rPr>
                          <w:rFonts w:eastAsiaTheme="minorEastAsia"/>
                          <w:iCs/>
                          <w:lang w:eastAsia="zh-CN"/>
                        </w:rPr>
                        <w:t xml:space="preserve"> enhancements at UL timing adjustment</w:t>
                      </w:r>
                    </w:p>
                    <w:p w14:paraId="6C89809B" w14:textId="6A6F3F50" w:rsidR="00827982" w:rsidRDefault="00827982"/>
                  </w:txbxContent>
                </v:textbox>
                <w10:wrap type="square"/>
              </v:shape>
            </w:pict>
          </mc:Fallback>
        </mc:AlternateContent>
      </w:r>
    </w:p>
    <w:p w14:paraId="583B805A" w14:textId="651AE5CE" w:rsidR="00827982" w:rsidRDefault="00827982" w:rsidP="009B128E">
      <w:pPr>
        <w:rPr>
          <w:lang w:eastAsia="zh-CN"/>
        </w:rPr>
      </w:pPr>
    </w:p>
    <w:p w14:paraId="13BED423" w14:textId="4C20F7CA" w:rsidR="00827982" w:rsidRDefault="00827982" w:rsidP="009B128E">
      <w:pPr>
        <w:rPr>
          <w:lang w:eastAsia="zh-CN"/>
        </w:rPr>
      </w:pPr>
    </w:p>
    <w:p w14:paraId="2DAEDB81" w14:textId="77777777" w:rsidR="00827982" w:rsidRDefault="00827982" w:rsidP="009B128E">
      <w:pPr>
        <w:rPr>
          <w:lang w:eastAsia="zh-CN"/>
        </w:rPr>
      </w:pPr>
    </w:p>
    <w:p w14:paraId="1491D780" w14:textId="52C9603A" w:rsidR="00827982" w:rsidRDefault="00827982" w:rsidP="009B128E">
      <w:pPr>
        <w:rPr>
          <w:lang w:eastAsia="zh-CN"/>
        </w:rPr>
      </w:pPr>
    </w:p>
    <w:p w14:paraId="05534329" w14:textId="02073024" w:rsidR="00827982" w:rsidRDefault="00827982" w:rsidP="009B128E">
      <w:pPr>
        <w:rPr>
          <w:lang w:eastAsia="zh-CN"/>
        </w:rPr>
      </w:pPr>
    </w:p>
    <w:p w14:paraId="68CE8DDF" w14:textId="07AFA443" w:rsidR="00522355" w:rsidRDefault="00522355" w:rsidP="009B128E">
      <w:pPr>
        <w:rPr>
          <w:lang w:eastAsia="zh-CN"/>
        </w:rPr>
      </w:pPr>
    </w:p>
    <w:p w14:paraId="783D6512" w14:textId="665B4F5C" w:rsidR="00522355" w:rsidRDefault="00522355" w:rsidP="009B128E">
      <w:pPr>
        <w:rPr>
          <w:lang w:eastAsia="zh-CN"/>
        </w:rPr>
      </w:pPr>
    </w:p>
    <w:p w14:paraId="580064F2" w14:textId="222D80AA" w:rsidR="00522355" w:rsidRDefault="00522355" w:rsidP="009B128E">
      <w:pPr>
        <w:rPr>
          <w:lang w:eastAsia="zh-CN"/>
        </w:rPr>
      </w:pPr>
    </w:p>
    <w:p w14:paraId="46ADD10D" w14:textId="1539AAA7" w:rsidR="00522355" w:rsidRDefault="00522355" w:rsidP="009B128E">
      <w:pPr>
        <w:rPr>
          <w:lang w:eastAsia="zh-CN"/>
        </w:rPr>
      </w:pPr>
    </w:p>
    <w:p w14:paraId="605494B8" w14:textId="27DA3EB2" w:rsidR="00522355" w:rsidRDefault="00522355" w:rsidP="009B128E">
      <w:pPr>
        <w:rPr>
          <w:lang w:eastAsia="zh-CN"/>
        </w:rPr>
      </w:pPr>
    </w:p>
    <w:p w14:paraId="7AA4030F" w14:textId="011652D6" w:rsidR="00522355" w:rsidRDefault="00522355" w:rsidP="009B128E">
      <w:pPr>
        <w:rPr>
          <w:lang w:eastAsia="zh-CN"/>
        </w:rPr>
      </w:pPr>
    </w:p>
    <w:p w14:paraId="50747CEF" w14:textId="1FE9C893" w:rsidR="00522355" w:rsidRDefault="00522355" w:rsidP="009B128E">
      <w:pPr>
        <w:rPr>
          <w:lang w:eastAsia="zh-CN"/>
        </w:rPr>
      </w:pPr>
    </w:p>
    <w:p w14:paraId="66C075FC" w14:textId="51213200" w:rsidR="00522355" w:rsidRDefault="00522355" w:rsidP="009B128E">
      <w:pPr>
        <w:rPr>
          <w:lang w:eastAsia="zh-CN"/>
        </w:rPr>
      </w:pPr>
    </w:p>
    <w:p w14:paraId="181F83EE" w14:textId="0866B9C7" w:rsidR="0013322C" w:rsidRDefault="00C23487" w:rsidP="009B128E">
      <w:pPr>
        <w:rPr>
          <w:lang w:val="en-US" w:eastAsia="zh-CN"/>
        </w:rPr>
      </w:pPr>
      <w:r>
        <w:rPr>
          <w:lang w:eastAsia="zh-CN"/>
        </w:rPr>
        <w:t xml:space="preserve">The first </w:t>
      </w:r>
      <w:r w:rsidR="008D7FE3">
        <w:rPr>
          <w:lang w:eastAsia="zh-CN"/>
        </w:rPr>
        <w:t xml:space="preserve">issue here is whether any clarification is needed from RAN2 on </w:t>
      </w:r>
      <w:r w:rsidR="008F05F5">
        <w:rPr>
          <w:lang w:eastAsia="zh-CN"/>
        </w:rPr>
        <w:t xml:space="preserve">‘UL time aligned’ in the definition of </w:t>
      </w:r>
      <w:r w:rsidR="008F05F5" w:rsidRPr="00832F4F">
        <w:rPr>
          <w:i/>
          <w:iCs/>
          <w:lang w:eastAsia="zh-CN"/>
        </w:rPr>
        <w:t>timeAlignmentTimer</w:t>
      </w:r>
      <w:r w:rsidR="008F05F5">
        <w:rPr>
          <w:lang w:val="en-US" w:eastAsia="zh-CN"/>
        </w:rPr>
        <w:t xml:space="preserve">. </w:t>
      </w:r>
      <w:r w:rsidR="00C3390F">
        <w:rPr>
          <w:lang w:val="en-US" w:eastAsia="zh-CN"/>
        </w:rPr>
        <w:t xml:space="preserve">We have the following definition of </w:t>
      </w:r>
      <w:r w:rsidR="00C3390F" w:rsidRPr="00832F4F">
        <w:rPr>
          <w:i/>
          <w:iCs/>
          <w:lang w:eastAsia="zh-CN"/>
        </w:rPr>
        <w:t>timeAlignmentTimer</w:t>
      </w:r>
      <w:r w:rsidR="00C3390F">
        <w:rPr>
          <w:lang w:val="en-US" w:eastAsia="zh-CN"/>
        </w:rPr>
        <w:t xml:space="preserve"> specified in </w:t>
      </w:r>
      <w:r w:rsidR="00D532A9">
        <w:rPr>
          <w:lang w:val="en-US" w:eastAsia="zh-CN"/>
        </w:rPr>
        <w:t>TS 38.321, Clause 5.2:</w:t>
      </w:r>
    </w:p>
    <w:p w14:paraId="300D48EF" w14:textId="67F1B5F9" w:rsidR="0013322C" w:rsidRDefault="00110990" w:rsidP="009B128E">
      <w:pPr>
        <w:rPr>
          <w:lang w:val="en-US" w:eastAsia="zh-CN"/>
        </w:rPr>
      </w:pPr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9CBB021" wp14:editId="494859E4">
                <wp:simplePos x="0" y="0"/>
                <wp:positionH relativeFrom="column">
                  <wp:posOffset>26670</wp:posOffset>
                </wp:positionH>
                <wp:positionV relativeFrom="paragraph">
                  <wp:posOffset>45085</wp:posOffset>
                </wp:positionV>
                <wp:extent cx="6176645" cy="4963795"/>
                <wp:effectExtent l="0" t="0" r="14605" b="2730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645" cy="4963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33BED" w14:textId="77777777" w:rsidR="00D532A9" w:rsidRPr="00B71987" w:rsidRDefault="00D532A9" w:rsidP="00D532A9">
                            <w:pPr>
                              <w:rPr>
                                <w:noProof/>
                                <w:lang w:eastAsia="ko-KR"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RRC configures the following parameters for the maintenance of UL time alignment:</w:t>
                            </w:r>
                          </w:p>
                          <w:p w14:paraId="643EF5EC" w14:textId="3FA5550B" w:rsidR="00D532A9" w:rsidRDefault="00D532A9" w:rsidP="00D532A9">
                            <w:pPr>
                              <w:pStyle w:val="B1"/>
                              <w:rPr>
                                <w:noProof/>
                                <w:lang w:eastAsia="ko-KR"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-</w:t>
                            </w:r>
                            <w:r w:rsidRPr="00B71987">
                              <w:rPr>
                                <w:noProof/>
                                <w:lang w:eastAsia="ko-KR"/>
                              </w:rPr>
                              <w:tab/>
                            </w:r>
                            <w:r w:rsidRPr="00B71987">
                              <w:rPr>
                                <w:i/>
                                <w:noProof/>
                                <w:lang w:eastAsia="ko-KR"/>
                              </w:rPr>
                              <w:t>timeAlignmentTimer</w:t>
                            </w:r>
                            <w:r w:rsidRPr="00B71987">
                              <w:rPr>
                                <w:noProof/>
                                <w:lang w:eastAsia="ko-KR"/>
                              </w:rPr>
                              <w:t xml:space="preserve"> (per TAG) which controls how long the MAC entity considers the Serving Cells belonging to the associated TAG to be uplink time aligned;</w:t>
                            </w:r>
                          </w:p>
                          <w:p w14:paraId="7801E7BA" w14:textId="77777777" w:rsidR="00110990" w:rsidRPr="00B71987" w:rsidRDefault="00110990" w:rsidP="00684316">
                            <w:pPr>
                              <w:pStyle w:val="B1"/>
                              <w:ind w:left="284"/>
                              <w:rPr>
                                <w:noProof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1&gt;</w:t>
                            </w:r>
                            <w:r w:rsidRPr="00B71987">
                              <w:rPr>
                                <w:noProof/>
                              </w:rPr>
                              <w:tab/>
                              <w:t xml:space="preserve">when a </w:t>
                            </w:r>
                            <w:r w:rsidRPr="00B71987">
                              <w:rPr>
                                <w:i/>
                                <w:noProof/>
                              </w:rPr>
                              <w:t>timeAlignmentTimer</w:t>
                            </w:r>
                            <w:r w:rsidRPr="00B71987">
                              <w:rPr>
                                <w:noProof/>
                              </w:rPr>
                              <w:t xml:space="preserve"> expires:</w:t>
                            </w:r>
                          </w:p>
                          <w:p w14:paraId="7C23BC45" w14:textId="77777777" w:rsidR="00110990" w:rsidRPr="00B71987" w:rsidRDefault="00110990" w:rsidP="00684316">
                            <w:pPr>
                              <w:pStyle w:val="B2"/>
                              <w:ind w:left="567"/>
                              <w:rPr>
                                <w:noProof/>
                              </w:rPr>
                            </w:pPr>
                            <w:r w:rsidRPr="00B71987">
                              <w:rPr>
                                <w:lang w:eastAsia="ko-KR"/>
                              </w:rPr>
                              <w:t>2&gt;</w:t>
                            </w:r>
                            <w:r w:rsidRPr="00B71987">
                              <w:tab/>
                              <w:t xml:space="preserve">if the </w:t>
                            </w:r>
                            <w:r w:rsidRPr="00B71987">
                              <w:rPr>
                                <w:i/>
                                <w:iCs/>
                              </w:rPr>
                              <w:t>timeAlignmentTimer</w:t>
                            </w:r>
                            <w:r w:rsidRPr="00B71987">
                              <w:t xml:space="preserve"> is associated with the </w:t>
                            </w:r>
                            <w:r w:rsidRPr="00B71987">
                              <w:rPr>
                                <w:lang w:eastAsia="ko-KR"/>
                              </w:rPr>
                              <w:t>P</w:t>
                            </w:r>
                            <w:r w:rsidRPr="00B71987">
                              <w:t>TAG:</w:t>
                            </w:r>
                          </w:p>
                          <w:p w14:paraId="01FAA8AB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noProof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noProof/>
                              </w:rPr>
                              <w:tab/>
                              <w:t>flush all HARQ buffers for all Serving Cells;</w:t>
                            </w:r>
                          </w:p>
                          <w:p w14:paraId="08255681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noProof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noProof/>
                              </w:rPr>
                              <w:tab/>
                              <w:t>notify RRC to release PUCCH for all Serving Cells, if configured;</w:t>
                            </w:r>
                          </w:p>
                          <w:p w14:paraId="1B74570E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noProof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noProof/>
                              </w:rPr>
                              <w:tab/>
                              <w:t>notify RRC to release SRS for all Serving Cells, if configured;</w:t>
                            </w:r>
                          </w:p>
                          <w:p w14:paraId="593C636E" w14:textId="77777777" w:rsidR="00110990" w:rsidRPr="00B71987" w:rsidRDefault="00110990" w:rsidP="00684316">
                            <w:pPr>
                              <w:pStyle w:val="B3"/>
                              <w:ind w:left="851"/>
                            </w:pPr>
                            <w:r w:rsidRPr="00B71987">
                              <w:rPr>
                                <w:lang w:eastAsia="ko-KR"/>
                              </w:rPr>
                              <w:t>3&gt;</w:t>
                            </w:r>
                            <w:r w:rsidRPr="00B71987">
                              <w:tab/>
                            </w:r>
                            <w:r w:rsidRPr="00B71987">
                              <w:rPr>
                                <w:lang w:eastAsia="ko-KR"/>
                              </w:rPr>
                              <w:t>clear</w:t>
                            </w:r>
                            <w:r w:rsidRPr="00B71987">
                              <w:t xml:space="preserve"> any configured downlink assignments and </w:t>
                            </w:r>
                            <w:r w:rsidRPr="00B71987">
                              <w:rPr>
                                <w:lang w:eastAsia="ko-KR"/>
                              </w:rPr>
                              <w:t xml:space="preserve">configured </w:t>
                            </w:r>
                            <w:r w:rsidRPr="00B71987">
                              <w:t>uplink grants;</w:t>
                            </w:r>
                          </w:p>
                          <w:p w14:paraId="7CBF5C1F" w14:textId="77777777" w:rsidR="00110990" w:rsidRPr="00B71987" w:rsidRDefault="00110990" w:rsidP="00684316">
                            <w:pPr>
                              <w:pStyle w:val="B3"/>
                              <w:ind w:left="851"/>
                            </w:pPr>
                            <w:r w:rsidRPr="00B71987">
                              <w:t>3&gt;</w:t>
                            </w:r>
                            <w:r w:rsidRPr="00B71987">
                              <w:tab/>
                              <w:t>clear any PUSCH resource for semi-persistent CSI reporting;</w:t>
                            </w:r>
                          </w:p>
                          <w:p w14:paraId="543DFBA9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lang w:eastAsia="ko-KR"/>
                              </w:rPr>
                            </w:pPr>
                            <w:r w:rsidRPr="00B71987">
                              <w:rPr>
                                <w:lang w:eastAsia="ko-KR"/>
                              </w:rPr>
                              <w:t>3&gt;</w:t>
                            </w:r>
                            <w:r w:rsidRPr="00B71987">
                              <w:tab/>
                              <w:t xml:space="preserve">consider all running </w:t>
                            </w:r>
                            <w:r w:rsidRPr="00B71987">
                              <w:rPr>
                                <w:i/>
                              </w:rPr>
                              <w:t>timeAlignmentTimer</w:t>
                            </w:r>
                            <w:r w:rsidRPr="00B71987">
                              <w:t>s as expired;</w:t>
                            </w:r>
                          </w:p>
                          <w:p w14:paraId="68EC5989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lang w:eastAsia="ko-KR"/>
                              </w:rPr>
                            </w:pPr>
                            <w:r w:rsidRPr="00B71987">
                              <w:rPr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lang w:eastAsia="ko-KR"/>
                              </w:rPr>
                              <w:tab/>
                              <w:t>maintain N</w:t>
                            </w:r>
                            <w:r w:rsidRPr="00B71987">
                              <w:rPr>
                                <w:vertAlign w:val="subscript"/>
                                <w:lang w:eastAsia="ko-KR"/>
                              </w:rPr>
                              <w:t>TA</w:t>
                            </w:r>
                            <w:r w:rsidRPr="00B71987">
                              <w:rPr>
                                <w:lang w:eastAsia="ko-KR"/>
                              </w:rPr>
                              <w:t xml:space="preserve"> (defined in TS 38.211 [8]) of all TAGs.</w:t>
                            </w:r>
                          </w:p>
                          <w:p w14:paraId="4E33C020" w14:textId="77777777" w:rsidR="00110990" w:rsidRPr="00B71987" w:rsidRDefault="00110990" w:rsidP="00684316">
                            <w:pPr>
                              <w:pStyle w:val="B2"/>
                              <w:ind w:left="567"/>
                              <w:rPr>
                                <w:noProof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2&gt;</w:t>
                            </w:r>
                            <w:r w:rsidRPr="00B71987">
                              <w:rPr>
                                <w:noProof/>
                              </w:rPr>
                              <w:tab/>
                              <w:t xml:space="preserve">else if the </w:t>
                            </w:r>
                            <w:r w:rsidRPr="00B71987">
                              <w:rPr>
                                <w:i/>
                                <w:noProof/>
                              </w:rPr>
                              <w:t>timeAlignmentTimer</w:t>
                            </w:r>
                            <w:r w:rsidRPr="00B71987">
                              <w:t xml:space="preserve"> </w:t>
                            </w:r>
                            <w:r w:rsidRPr="00B71987">
                              <w:rPr>
                                <w:noProof/>
                              </w:rPr>
                              <w:t>is</w:t>
                            </w:r>
                            <w:r w:rsidRPr="00B71987">
                              <w:t xml:space="preserve"> </w:t>
                            </w:r>
                            <w:r w:rsidRPr="00B71987">
                              <w:rPr>
                                <w:noProof/>
                              </w:rPr>
                              <w:t xml:space="preserve">associated with an </w:t>
                            </w:r>
                            <w:r w:rsidRPr="00B71987">
                              <w:rPr>
                                <w:noProof/>
                                <w:lang w:eastAsia="ko-KR"/>
                              </w:rPr>
                              <w:t>S</w:t>
                            </w:r>
                            <w:r w:rsidRPr="00B71987">
                              <w:rPr>
                                <w:noProof/>
                              </w:rPr>
                              <w:t>TAG, then for all Serving Cells belonging to this TAG</w:t>
                            </w:r>
                            <w:r w:rsidRPr="00B71987">
                              <w:t>:</w:t>
                            </w:r>
                          </w:p>
                          <w:p w14:paraId="325E5FEC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noProof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noProof/>
                              </w:rPr>
                              <w:tab/>
                              <w:t>flush all HARQ buffers;</w:t>
                            </w:r>
                          </w:p>
                          <w:p w14:paraId="6992A178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noProof/>
                                <w:lang w:eastAsia="ko-KR"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noProof/>
                              </w:rPr>
                              <w:tab/>
                              <w:t>notify RRC to release PUCCH, if configured</w:t>
                            </w:r>
                            <w:r w:rsidRPr="00B71987">
                              <w:rPr>
                                <w:noProof/>
                                <w:lang w:eastAsia="ko-KR"/>
                              </w:rPr>
                              <w:t>;</w:t>
                            </w:r>
                          </w:p>
                          <w:p w14:paraId="39497666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noProof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noProof/>
                              </w:rPr>
                              <w:tab/>
                              <w:t>notify RRC to release SRS</w:t>
                            </w:r>
                            <w:r w:rsidRPr="00B71987">
                              <w:rPr>
                                <w:noProof/>
                                <w:lang w:eastAsia="ko-KR"/>
                              </w:rPr>
                              <w:t>, if configured</w:t>
                            </w:r>
                            <w:r w:rsidRPr="00B71987">
                              <w:rPr>
                                <w:noProof/>
                              </w:rPr>
                              <w:t>;</w:t>
                            </w:r>
                          </w:p>
                          <w:p w14:paraId="524FFFEB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noProof/>
                                <w:lang w:eastAsia="ko-KR"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noProof/>
                                <w:lang w:eastAsia="ko-KR"/>
                              </w:rPr>
                              <w:tab/>
                              <w:t>clear any configured downlink assignments and configured uplink grants;</w:t>
                            </w:r>
                          </w:p>
                          <w:p w14:paraId="6219C48B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noProof/>
                                <w:lang w:eastAsia="ko-KR"/>
                              </w:rPr>
                            </w:pPr>
                            <w:r w:rsidRPr="00B71987">
                              <w:rPr>
                                <w:noProof/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noProof/>
                                <w:lang w:eastAsia="ko-KR"/>
                              </w:rPr>
                              <w:tab/>
                              <w:t>clear any PUSCH resource for semi-persistent CSI reporting;</w:t>
                            </w:r>
                          </w:p>
                          <w:p w14:paraId="1195F119" w14:textId="77777777" w:rsidR="00110990" w:rsidRPr="00B71987" w:rsidRDefault="00110990" w:rsidP="00684316">
                            <w:pPr>
                              <w:pStyle w:val="B3"/>
                              <w:ind w:left="851"/>
                              <w:rPr>
                                <w:lang w:eastAsia="ko-KR"/>
                              </w:rPr>
                            </w:pPr>
                            <w:r w:rsidRPr="00B71987">
                              <w:rPr>
                                <w:lang w:eastAsia="ko-KR"/>
                              </w:rPr>
                              <w:t>3&gt;</w:t>
                            </w:r>
                            <w:r w:rsidRPr="00B71987">
                              <w:rPr>
                                <w:lang w:eastAsia="ko-KR"/>
                              </w:rPr>
                              <w:tab/>
                              <w:t>maintain N</w:t>
                            </w:r>
                            <w:r w:rsidRPr="00B71987">
                              <w:rPr>
                                <w:vertAlign w:val="subscript"/>
                                <w:lang w:eastAsia="ko-KR"/>
                              </w:rPr>
                              <w:t>TA</w:t>
                            </w:r>
                            <w:r w:rsidRPr="00B71987">
                              <w:rPr>
                                <w:lang w:eastAsia="ko-KR"/>
                              </w:rPr>
                              <w:t xml:space="preserve"> (defined in TS 38.211 [8]) of this TAG.</w:t>
                            </w:r>
                          </w:p>
                          <w:p w14:paraId="44BC6C00" w14:textId="77777777" w:rsidR="005006A7" w:rsidRPr="00B71987" w:rsidRDefault="005006A7" w:rsidP="00D532A9">
                            <w:pPr>
                              <w:pStyle w:val="B1"/>
                              <w:rPr>
                                <w:noProof/>
                                <w:lang w:eastAsia="ko-KR"/>
                              </w:rPr>
                            </w:pPr>
                          </w:p>
                          <w:p w14:paraId="7F787ADC" w14:textId="39684170" w:rsidR="00D532A9" w:rsidRDefault="00D532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BB021" id="_x0000_s1027" type="#_x0000_t202" style="position:absolute;margin-left:2.1pt;margin-top:3.55pt;width:486.35pt;height:390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Qr+FQIAACcEAAAOAAAAZHJzL2Uyb0RvYy54bWysk9uO2yAQhu8r9R0Q942TNMlurDirbbap&#10;Km0P0rYPMMY4RsUMBRI7ffodiDebnm6qcoEYBn5mvhlWN32r2UE6r9AUfDIacyaNwEqZXcG/ftm+&#10;uubMBzAVaDSy4Efp+c365YtVZ3M5xQZ1JR0jEePzzha8CcHmWeZFI1vwI7TSkLNG10Ig0+2yykFH&#10;6q3OpuPxIuvQVdahkN7T7t3JyddJv66lCJ/q2svAdMEptpBml+Yyztl6BfnOgW2UGMKAf4iiBWXo&#10;0bPUHQRge6d+k2qVcOixDiOBbYZ1rYRMOVA2k/Ev2Tw0YGXKheB4e8bk/5+s+Hh4sJ8dC/0b7KmA&#10;KQlv71F888zgpgGzk7fOYddIqOjhSUSWddbnw9WI2uc+ipTdB6yoyLAPmIT62rWRCuXJSJ0KcDxD&#10;l31ggjYXk6vFYjbnTJBvtly8vlrO0xuQP123zod3ElsWFwV3VNUkD4d7H2I4kD8dia951KraKq2T&#10;4XblRjt2AOqAbRqD+k/HtGFdwZfz6fxE4K8S4zT+JNGqQK2sVVvw6/MhyCO3t6ZKjRZA6dOaQtZm&#10;ABnZnSiGvuyZqgbKkWuJ1ZHIOjx1Lv00WjTofnDWUdcW3H/fg5Oc6feGqrOczGaxzZMxm19NyXCX&#10;nvLSA0aQVMEDZ6flJqSvEbkZvKUq1irxfY5kCJm6MWEffk5s90s7nXr+3+tHAAAA//8DAFBLAwQU&#10;AAYACAAAACEAx+Bz890AAAAHAQAADwAAAGRycy9kb3ducmV2LnhtbEyOy07DMBRE90j8g3WR2CDq&#10;tFSJE+JUCAkEu1IQbN34NonwI9huGv6eywqWoxmdOfVmtoZNGOLgnYTlIgOGrvV6cJ2Et9eHawEs&#10;JuW0Mt6hhG+MsGnOz2pVaX9yLzjtUscI4mKlJPQpjRXnse3RqrjwIzrqDj5YlSiGjuugTgS3hq+y&#10;LOdWDY4eejXifY/t5+5oJYj10/QRn2+2721+MGW6KqbHryDl5cV8dwss4Zz+xvCrT+rQkNPeH52O&#10;zEhYr2gooVgCo7Ys8hLYnrIQAnhT8//+zQ8AAAD//wMAUEsBAi0AFAAGAAgAAAAhALaDOJL+AAAA&#10;4QEAABMAAAAAAAAAAAAAAAAAAAAAAFtDb250ZW50X1R5cGVzXS54bWxQSwECLQAUAAYACAAAACEA&#10;OP0h/9YAAACUAQAACwAAAAAAAAAAAAAAAAAvAQAAX3JlbHMvLnJlbHNQSwECLQAUAAYACAAAACEA&#10;hG0K/hUCAAAnBAAADgAAAAAAAAAAAAAAAAAuAgAAZHJzL2Uyb0RvYy54bWxQSwECLQAUAAYACAAA&#10;ACEAx+Bz890AAAAHAQAADwAAAAAAAAAAAAAAAABvBAAAZHJzL2Rvd25yZXYueG1sUEsFBgAAAAAE&#10;AAQA8wAAAHkFAAAAAA==&#10;">
                <v:textbox>
                  <w:txbxContent>
                    <w:p w14:paraId="6FA33BED" w14:textId="77777777" w:rsidR="00D532A9" w:rsidRPr="00B71987" w:rsidRDefault="00D532A9" w:rsidP="00D532A9">
                      <w:pPr>
                        <w:rPr>
                          <w:noProof/>
                          <w:lang w:eastAsia="ko-KR"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RRC configures the following parameters for the maintenance of UL time alignment:</w:t>
                      </w:r>
                    </w:p>
                    <w:p w14:paraId="643EF5EC" w14:textId="3FA5550B" w:rsidR="00D532A9" w:rsidRDefault="00D532A9" w:rsidP="00D532A9">
                      <w:pPr>
                        <w:pStyle w:val="B1"/>
                        <w:rPr>
                          <w:noProof/>
                          <w:lang w:eastAsia="ko-KR"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-</w:t>
                      </w:r>
                      <w:r w:rsidRPr="00B71987">
                        <w:rPr>
                          <w:noProof/>
                          <w:lang w:eastAsia="ko-KR"/>
                        </w:rPr>
                        <w:tab/>
                      </w:r>
                      <w:r w:rsidRPr="00B71987">
                        <w:rPr>
                          <w:i/>
                          <w:noProof/>
                          <w:lang w:eastAsia="ko-KR"/>
                        </w:rPr>
                        <w:t>timeAlignmentTimer</w:t>
                      </w:r>
                      <w:r w:rsidRPr="00B71987">
                        <w:rPr>
                          <w:noProof/>
                          <w:lang w:eastAsia="ko-KR"/>
                        </w:rPr>
                        <w:t xml:space="preserve"> (per TAG) which controls how long the MAC entity considers the Serving Cells belonging to the associated TAG to be uplink time aligned;</w:t>
                      </w:r>
                    </w:p>
                    <w:p w14:paraId="7801E7BA" w14:textId="77777777" w:rsidR="00110990" w:rsidRPr="00B71987" w:rsidRDefault="00110990" w:rsidP="00684316">
                      <w:pPr>
                        <w:pStyle w:val="B1"/>
                        <w:ind w:left="284"/>
                        <w:rPr>
                          <w:noProof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1&gt;</w:t>
                      </w:r>
                      <w:r w:rsidRPr="00B71987">
                        <w:rPr>
                          <w:noProof/>
                        </w:rPr>
                        <w:tab/>
                        <w:t xml:space="preserve">when a </w:t>
                      </w:r>
                      <w:r w:rsidRPr="00B71987">
                        <w:rPr>
                          <w:i/>
                          <w:noProof/>
                        </w:rPr>
                        <w:t>timeAlignmentTimer</w:t>
                      </w:r>
                      <w:r w:rsidRPr="00B71987">
                        <w:rPr>
                          <w:noProof/>
                        </w:rPr>
                        <w:t xml:space="preserve"> expires:</w:t>
                      </w:r>
                    </w:p>
                    <w:p w14:paraId="7C23BC45" w14:textId="77777777" w:rsidR="00110990" w:rsidRPr="00B71987" w:rsidRDefault="00110990" w:rsidP="00684316">
                      <w:pPr>
                        <w:pStyle w:val="B2"/>
                        <w:ind w:left="567"/>
                        <w:rPr>
                          <w:noProof/>
                        </w:rPr>
                      </w:pPr>
                      <w:r w:rsidRPr="00B71987">
                        <w:rPr>
                          <w:lang w:eastAsia="ko-KR"/>
                        </w:rPr>
                        <w:t>2&gt;</w:t>
                      </w:r>
                      <w:r w:rsidRPr="00B71987">
                        <w:tab/>
                        <w:t xml:space="preserve">if the </w:t>
                      </w:r>
                      <w:proofErr w:type="spellStart"/>
                      <w:r w:rsidRPr="00B71987">
                        <w:rPr>
                          <w:i/>
                          <w:iCs/>
                        </w:rPr>
                        <w:t>timeAlignmentTimer</w:t>
                      </w:r>
                      <w:proofErr w:type="spellEnd"/>
                      <w:r w:rsidRPr="00B71987">
                        <w:t xml:space="preserve"> is associated with the </w:t>
                      </w:r>
                      <w:r w:rsidRPr="00B71987">
                        <w:rPr>
                          <w:lang w:eastAsia="ko-KR"/>
                        </w:rPr>
                        <w:t>P</w:t>
                      </w:r>
                      <w:r w:rsidRPr="00B71987">
                        <w:t>TAG:</w:t>
                      </w:r>
                    </w:p>
                    <w:p w14:paraId="01FAA8AB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noProof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3&gt;</w:t>
                      </w:r>
                      <w:r w:rsidRPr="00B71987">
                        <w:rPr>
                          <w:noProof/>
                        </w:rPr>
                        <w:tab/>
                        <w:t>flush all HARQ buffers for all Serving Cells;</w:t>
                      </w:r>
                    </w:p>
                    <w:p w14:paraId="08255681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noProof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3&gt;</w:t>
                      </w:r>
                      <w:r w:rsidRPr="00B71987">
                        <w:rPr>
                          <w:noProof/>
                        </w:rPr>
                        <w:tab/>
                        <w:t>notify RRC to release PUCCH for all Serving Cells, if configured;</w:t>
                      </w:r>
                    </w:p>
                    <w:p w14:paraId="1B74570E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noProof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3&gt;</w:t>
                      </w:r>
                      <w:r w:rsidRPr="00B71987">
                        <w:rPr>
                          <w:noProof/>
                        </w:rPr>
                        <w:tab/>
                        <w:t>notify RRC to release SRS for all Serving Cells, if configured;</w:t>
                      </w:r>
                    </w:p>
                    <w:p w14:paraId="593C636E" w14:textId="77777777" w:rsidR="00110990" w:rsidRPr="00B71987" w:rsidRDefault="00110990" w:rsidP="00684316">
                      <w:pPr>
                        <w:pStyle w:val="B3"/>
                        <w:ind w:left="851"/>
                      </w:pPr>
                      <w:r w:rsidRPr="00B71987">
                        <w:rPr>
                          <w:lang w:eastAsia="ko-KR"/>
                        </w:rPr>
                        <w:t>3&gt;</w:t>
                      </w:r>
                      <w:r w:rsidRPr="00B71987">
                        <w:tab/>
                      </w:r>
                      <w:r w:rsidRPr="00B71987">
                        <w:rPr>
                          <w:lang w:eastAsia="ko-KR"/>
                        </w:rPr>
                        <w:t>clear</w:t>
                      </w:r>
                      <w:r w:rsidRPr="00B71987">
                        <w:t xml:space="preserve"> any configured downlink assignments and </w:t>
                      </w:r>
                      <w:r w:rsidRPr="00B71987">
                        <w:rPr>
                          <w:lang w:eastAsia="ko-KR"/>
                        </w:rPr>
                        <w:t xml:space="preserve">configured </w:t>
                      </w:r>
                      <w:r w:rsidRPr="00B71987">
                        <w:t>uplink grants;</w:t>
                      </w:r>
                    </w:p>
                    <w:p w14:paraId="7CBF5C1F" w14:textId="77777777" w:rsidR="00110990" w:rsidRPr="00B71987" w:rsidRDefault="00110990" w:rsidP="00684316">
                      <w:pPr>
                        <w:pStyle w:val="B3"/>
                        <w:ind w:left="851"/>
                      </w:pPr>
                      <w:r w:rsidRPr="00B71987">
                        <w:t>3&gt;</w:t>
                      </w:r>
                      <w:r w:rsidRPr="00B71987">
                        <w:tab/>
                        <w:t>clear any PUSCH resource for semi-persistent CSI reporting;</w:t>
                      </w:r>
                    </w:p>
                    <w:p w14:paraId="543DFBA9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lang w:eastAsia="ko-KR"/>
                        </w:rPr>
                      </w:pPr>
                      <w:r w:rsidRPr="00B71987">
                        <w:rPr>
                          <w:lang w:eastAsia="ko-KR"/>
                        </w:rPr>
                        <w:t>3&gt;</w:t>
                      </w:r>
                      <w:r w:rsidRPr="00B71987">
                        <w:tab/>
                        <w:t xml:space="preserve">consider all running </w:t>
                      </w:r>
                      <w:proofErr w:type="spellStart"/>
                      <w:r w:rsidRPr="00B71987">
                        <w:rPr>
                          <w:i/>
                        </w:rPr>
                        <w:t>timeAlignmentTimer</w:t>
                      </w:r>
                      <w:r w:rsidRPr="00B71987">
                        <w:t>s</w:t>
                      </w:r>
                      <w:proofErr w:type="spellEnd"/>
                      <w:r w:rsidRPr="00B71987">
                        <w:t xml:space="preserve"> as expired;</w:t>
                      </w:r>
                    </w:p>
                    <w:p w14:paraId="68EC5989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lang w:eastAsia="ko-KR"/>
                        </w:rPr>
                      </w:pPr>
                      <w:r w:rsidRPr="00B71987">
                        <w:rPr>
                          <w:lang w:eastAsia="ko-KR"/>
                        </w:rPr>
                        <w:t>3&gt;</w:t>
                      </w:r>
                      <w:r w:rsidRPr="00B71987">
                        <w:rPr>
                          <w:lang w:eastAsia="ko-KR"/>
                        </w:rPr>
                        <w:tab/>
                        <w:t>maintain N</w:t>
                      </w:r>
                      <w:r w:rsidRPr="00B71987">
                        <w:rPr>
                          <w:vertAlign w:val="subscript"/>
                          <w:lang w:eastAsia="ko-KR"/>
                        </w:rPr>
                        <w:t>TA</w:t>
                      </w:r>
                      <w:r w:rsidRPr="00B71987">
                        <w:rPr>
                          <w:lang w:eastAsia="ko-KR"/>
                        </w:rPr>
                        <w:t xml:space="preserve"> (defined in TS 38.211 [8]) of all TAGs.</w:t>
                      </w:r>
                    </w:p>
                    <w:p w14:paraId="4E33C020" w14:textId="77777777" w:rsidR="00110990" w:rsidRPr="00B71987" w:rsidRDefault="00110990" w:rsidP="00684316">
                      <w:pPr>
                        <w:pStyle w:val="B2"/>
                        <w:ind w:left="567"/>
                        <w:rPr>
                          <w:noProof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2&gt;</w:t>
                      </w:r>
                      <w:r w:rsidRPr="00B71987">
                        <w:rPr>
                          <w:noProof/>
                        </w:rPr>
                        <w:tab/>
                        <w:t xml:space="preserve">else if the </w:t>
                      </w:r>
                      <w:r w:rsidRPr="00B71987">
                        <w:rPr>
                          <w:i/>
                          <w:noProof/>
                        </w:rPr>
                        <w:t>timeAlignmentTimer</w:t>
                      </w:r>
                      <w:r w:rsidRPr="00B71987">
                        <w:t xml:space="preserve"> </w:t>
                      </w:r>
                      <w:r w:rsidRPr="00B71987">
                        <w:rPr>
                          <w:noProof/>
                        </w:rPr>
                        <w:t>is</w:t>
                      </w:r>
                      <w:r w:rsidRPr="00B71987">
                        <w:t xml:space="preserve"> </w:t>
                      </w:r>
                      <w:r w:rsidRPr="00B71987">
                        <w:rPr>
                          <w:noProof/>
                        </w:rPr>
                        <w:t xml:space="preserve">associated with an </w:t>
                      </w:r>
                      <w:r w:rsidRPr="00B71987">
                        <w:rPr>
                          <w:noProof/>
                          <w:lang w:eastAsia="ko-KR"/>
                        </w:rPr>
                        <w:t>S</w:t>
                      </w:r>
                      <w:r w:rsidRPr="00B71987">
                        <w:rPr>
                          <w:noProof/>
                        </w:rPr>
                        <w:t>TAG, then for all Serving Cells belonging to this TAG</w:t>
                      </w:r>
                      <w:r w:rsidRPr="00B71987">
                        <w:t>:</w:t>
                      </w:r>
                    </w:p>
                    <w:p w14:paraId="325E5FEC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noProof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3&gt;</w:t>
                      </w:r>
                      <w:r w:rsidRPr="00B71987">
                        <w:rPr>
                          <w:noProof/>
                        </w:rPr>
                        <w:tab/>
                        <w:t>flush all HARQ buffers;</w:t>
                      </w:r>
                    </w:p>
                    <w:p w14:paraId="6992A178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noProof/>
                          <w:lang w:eastAsia="ko-KR"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3&gt;</w:t>
                      </w:r>
                      <w:r w:rsidRPr="00B71987">
                        <w:rPr>
                          <w:noProof/>
                        </w:rPr>
                        <w:tab/>
                        <w:t>notify RRC to release PUCCH, if configured</w:t>
                      </w:r>
                      <w:r w:rsidRPr="00B71987">
                        <w:rPr>
                          <w:noProof/>
                          <w:lang w:eastAsia="ko-KR"/>
                        </w:rPr>
                        <w:t>;</w:t>
                      </w:r>
                    </w:p>
                    <w:p w14:paraId="39497666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noProof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3&gt;</w:t>
                      </w:r>
                      <w:r w:rsidRPr="00B71987">
                        <w:rPr>
                          <w:noProof/>
                        </w:rPr>
                        <w:tab/>
                        <w:t>notify RRC to release SRS</w:t>
                      </w:r>
                      <w:r w:rsidRPr="00B71987">
                        <w:rPr>
                          <w:noProof/>
                          <w:lang w:eastAsia="ko-KR"/>
                        </w:rPr>
                        <w:t>, if configured</w:t>
                      </w:r>
                      <w:r w:rsidRPr="00B71987">
                        <w:rPr>
                          <w:noProof/>
                        </w:rPr>
                        <w:t>;</w:t>
                      </w:r>
                    </w:p>
                    <w:p w14:paraId="524FFFEB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noProof/>
                          <w:lang w:eastAsia="ko-KR"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3&gt;</w:t>
                      </w:r>
                      <w:r w:rsidRPr="00B71987">
                        <w:rPr>
                          <w:noProof/>
                          <w:lang w:eastAsia="ko-KR"/>
                        </w:rPr>
                        <w:tab/>
                        <w:t>clear any configured downlink assignments and configured uplink grants;</w:t>
                      </w:r>
                    </w:p>
                    <w:p w14:paraId="6219C48B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noProof/>
                          <w:lang w:eastAsia="ko-KR"/>
                        </w:rPr>
                      </w:pPr>
                      <w:r w:rsidRPr="00B71987">
                        <w:rPr>
                          <w:noProof/>
                          <w:lang w:eastAsia="ko-KR"/>
                        </w:rPr>
                        <w:t>3&gt;</w:t>
                      </w:r>
                      <w:r w:rsidRPr="00B71987">
                        <w:rPr>
                          <w:noProof/>
                          <w:lang w:eastAsia="ko-KR"/>
                        </w:rPr>
                        <w:tab/>
                        <w:t>clear any PUSCH resource for semi-persistent CSI reporting;</w:t>
                      </w:r>
                    </w:p>
                    <w:p w14:paraId="1195F119" w14:textId="77777777" w:rsidR="00110990" w:rsidRPr="00B71987" w:rsidRDefault="00110990" w:rsidP="00684316">
                      <w:pPr>
                        <w:pStyle w:val="B3"/>
                        <w:ind w:left="851"/>
                        <w:rPr>
                          <w:lang w:eastAsia="ko-KR"/>
                        </w:rPr>
                      </w:pPr>
                      <w:r w:rsidRPr="00B71987">
                        <w:rPr>
                          <w:lang w:eastAsia="ko-KR"/>
                        </w:rPr>
                        <w:t>3&gt;</w:t>
                      </w:r>
                      <w:r w:rsidRPr="00B71987">
                        <w:rPr>
                          <w:lang w:eastAsia="ko-KR"/>
                        </w:rPr>
                        <w:tab/>
                        <w:t>maintain N</w:t>
                      </w:r>
                      <w:r w:rsidRPr="00B71987">
                        <w:rPr>
                          <w:vertAlign w:val="subscript"/>
                          <w:lang w:eastAsia="ko-KR"/>
                        </w:rPr>
                        <w:t>TA</w:t>
                      </w:r>
                      <w:r w:rsidRPr="00B71987">
                        <w:rPr>
                          <w:lang w:eastAsia="ko-KR"/>
                        </w:rPr>
                        <w:t xml:space="preserve"> (defined in TS 38.211 [8]) of this TAG.</w:t>
                      </w:r>
                    </w:p>
                    <w:p w14:paraId="44BC6C00" w14:textId="77777777" w:rsidR="005006A7" w:rsidRPr="00B71987" w:rsidRDefault="005006A7" w:rsidP="00D532A9">
                      <w:pPr>
                        <w:pStyle w:val="B1"/>
                        <w:rPr>
                          <w:noProof/>
                          <w:lang w:eastAsia="ko-KR"/>
                        </w:rPr>
                      </w:pPr>
                    </w:p>
                    <w:p w14:paraId="7F787ADC" w14:textId="39684170" w:rsidR="00D532A9" w:rsidRDefault="00D532A9"/>
                  </w:txbxContent>
                </v:textbox>
                <w10:wrap type="square"/>
              </v:shape>
            </w:pict>
          </mc:Fallback>
        </mc:AlternateContent>
      </w:r>
    </w:p>
    <w:p w14:paraId="71A36399" w14:textId="4FFD6FB1" w:rsidR="0013322C" w:rsidRDefault="0013322C" w:rsidP="009B128E">
      <w:pPr>
        <w:rPr>
          <w:lang w:val="en-US" w:eastAsia="zh-CN"/>
        </w:rPr>
      </w:pPr>
    </w:p>
    <w:p w14:paraId="7D10875C" w14:textId="753E4CFE" w:rsidR="00D532A9" w:rsidRDefault="00D532A9" w:rsidP="009B128E">
      <w:pPr>
        <w:rPr>
          <w:lang w:val="en-US" w:eastAsia="zh-CN"/>
        </w:rPr>
      </w:pPr>
    </w:p>
    <w:p w14:paraId="721C910D" w14:textId="07010559" w:rsidR="0013322C" w:rsidRDefault="0013322C" w:rsidP="009B128E">
      <w:pPr>
        <w:rPr>
          <w:lang w:val="en-US" w:eastAsia="zh-CN"/>
        </w:rPr>
      </w:pPr>
    </w:p>
    <w:p w14:paraId="4D36D0C4" w14:textId="4AF3DA33" w:rsidR="0013322C" w:rsidRDefault="0013322C" w:rsidP="009B128E">
      <w:pPr>
        <w:rPr>
          <w:lang w:val="en-US" w:eastAsia="zh-CN"/>
        </w:rPr>
      </w:pPr>
    </w:p>
    <w:p w14:paraId="0806BF0E" w14:textId="0C6303CB" w:rsidR="0013322C" w:rsidRDefault="0013322C" w:rsidP="009B128E">
      <w:pPr>
        <w:rPr>
          <w:lang w:val="en-US" w:eastAsia="zh-CN"/>
        </w:rPr>
      </w:pPr>
    </w:p>
    <w:p w14:paraId="4D9530E7" w14:textId="6F81E38F" w:rsidR="00D6232B" w:rsidRDefault="00D6232B" w:rsidP="009B128E">
      <w:pPr>
        <w:rPr>
          <w:lang w:val="en-US" w:eastAsia="zh-CN"/>
        </w:rPr>
      </w:pPr>
    </w:p>
    <w:p w14:paraId="6503D664" w14:textId="5F449477" w:rsidR="00D6232B" w:rsidRDefault="00D6232B" w:rsidP="009B128E">
      <w:pPr>
        <w:rPr>
          <w:lang w:val="en-US" w:eastAsia="zh-CN"/>
        </w:rPr>
      </w:pPr>
    </w:p>
    <w:p w14:paraId="650086C6" w14:textId="603F4932" w:rsidR="00D6232B" w:rsidRDefault="00D6232B" w:rsidP="009B128E">
      <w:pPr>
        <w:rPr>
          <w:lang w:val="en-US" w:eastAsia="zh-CN"/>
        </w:rPr>
      </w:pPr>
    </w:p>
    <w:p w14:paraId="76E7F93F" w14:textId="3C51F048" w:rsidR="00D6232B" w:rsidRDefault="00D6232B" w:rsidP="009B128E">
      <w:pPr>
        <w:rPr>
          <w:lang w:val="en-US" w:eastAsia="zh-CN"/>
        </w:rPr>
      </w:pPr>
    </w:p>
    <w:p w14:paraId="2E7BC084" w14:textId="5C9550EF" w:rsidR="00D6232B" w:rsidRDefault="00D6232B" w:rsidP="009B128E">
      <w:pPr>
        <w:rPr>
          <w:lang w:val="en-US" w:eastAsia="zh-CN"/>
        </w:rPr>
      </w:pPr>
    </w:p>
    <w:p w14:paraId="674EB784" w14:textId="51E322DC" w:rsidR="00D6232B" w:rsidRDefault="00D6232B" w:rsidP="009B128E">
      <w:pPr>
        <w:rPr>
          <w:lang w:val="en-US" w:eastAsia="zh-CN"/>
        </w:rPr>
      </w:pPr>
    </w:p>
    <w:p w14:paraId="11BD3EF2" w14:textId="24248868" w:rsidR="00D6232B" w:rsidRDefault="00D6232B" w:rsidP="009B128E">
      <w:pPr>
        <w:rPr>
          <w:lang w:val="en-US" w:eastAsia="zh-CN"/>
        </w:rPr>
      </w:pPr>
    </w:p>
    <w:p w14:paraId="2891C3FE" w14:textId="7B18A250" w:rsidR="00D6232B" w:rsidRDefault="00D6232B" w:rsidP="009B128E">
      <w:pPr>
        <w:rPr>
          <w:lang w:val="en-US" w:eastAsia="zh-CN"/>
        </w:rPr>
      </w:pPr>
    </w:p>
    <w:p w14:paraId="7B17DC5B" w14:textId="5D6D94A7" w:rsidR="00D6232B" w:rsidRDefault="00D6232B" w:rsidP="009B128E">
      <w:pPr>
        <w:rPr>
          <w:lang w:val="en-US" w:eastAsia="zh-CN"/>
        </w:rPr>
      </w:pPr>
    </w:p>
    <w:p w14:paraId="4FECC5C6" w14:textId="496C277A" w:rsidR="00D6232B" w:rsidRDefault="00D6232B" w:rsidP="009B128E">
      <w:pPr>
        <w:rPr>
          <w:lang w:val="en-US" w:eastAsia="zh-CN"/>
        </w:rPr>
      </w:pPr>
    </w:p>
    <w:p w14:paraId="55335866" w14:textId="2DD31C2B" w:rsidR="00D6232B" w:rsidRDefault="00D6232B" w:rsidP="009B128E">
      <w:pPr>
        <w:rPr>
          <w:lang w:val="en-US" w:eastAsia="zh-CN"/>
        </w:rPr>
      </w:pPr>
    </w:p>
    <w:p w14:paraId="16EC72AB" w14:textId="07F7C3D2" w:rsidR="00D6232B" w:rsidRDefault="00D6232B" w:rsidP="009B128E">
      <w:pPr>
        <w:rPr>
          <w:lang w:val="en-US" w:eastAsia="zh-CN"/>
        </w:rPr>
      </w:pPr>
    </w:p>
    <w:p w14:paraId="471FFD85" w14:textId="314DB3EE" w:rsidR="00D6232B" w:rsidRDefault="00D6232B" w:rsidP="009B128E">
      <w:pPr>
        <w:rPr>
          <w:lang w:val="en-US" w:eastAsia="zh-CN"/>
        </w:rPr>
      </w:pPr>
    </w:p>
    <w:p w14:paraId="0CFC786C" w14:textId="4CA47B3C" w:rsidR="00D6232B" w:rsidRDefault="00D6232B" w:rsidP="009B128E">
      <w:pPr>
        <w:rPr>
          <w:lang w:val="en-US" w:eastAsia="zh-CN"/>
        </w:rPr>
      </w:pPr>
    </w:p>
    <w:p w14:paraId="5D1888E2" w14:textId="11482903" w:rsidR="00D6232B" w:rsidRDefault="00D6232B" w:rsidP="009B128E">
      <w:pPr>
        <w:rPr>
          <w:lang w:val="en-US" w:eastAsia="zh-CN"/>
        </w:rPr>
      </w:pPr>
    </w:p>
    <w:p w14:paraId="2542CA00" w14:textId="77777777" w:rsidR="00C87905" w:rsidRDefault="00D6232B" w:rsidP="009B128E">
      <w:pPr>
        <w:rPr>
          <w:lang w:val="en-US" w:eastAsia="zh-CN"/>
        </w:rPr>
      </w:pPr>
      <w:r>
        <w:rPr>
          <w:lang w:val="en-US" w:eastAsia="zh-CN"/>
        </w:rPr>
        <w:t>In our understanding, the above text from RAN2 spec means that the UE</w:t>
      </w:r>
      <w:r w:rsidR="00614D3F">
        <w:rPr>
          <w:lang w:val="en-US" w:eastAsia="zh-CN"/>
        </w:rPr>
        <w:t xml:space="preserve"> can assume that the UL timing is aligned </w:t>
      </w:r>
      <w:r w:rsidR="002017CE">
        <w:rPr>
          <w:lang w:val="en-US" w:eastAsia="zh-CN"/>
        </w:rPr>
        <w:t xml:space="preserve">until the </w:t>
      </w:r>
      <w:proofErr w:type="spellStart"/>
      <w:r w:rsidR="002017CE" w:rsidRPr="00B71987">
        <w:rPr>
          <w:i/>
        </w:rPr>
        <w:t>timeAlignmentTimer</w:t>
      </w:r>
      <w:proofErr w:type="spellEnd"/>
      <w:r w:rsidR="00614D3F">
        <w:rPr>
          <w:lang w:val="en-US" w:eastAsia="zh-CN"/>
        </w:rPr>
        <w:t xml:space="preserve"> </w:t>
      </w:r>
      <w:r w:rsidR="002017CE">
        <w:rPr>
          <w:lang w:val="en-US" w:eastAsia="zh-CN"/>
        </w:rPr>
        <w:t>expires and can continue</w:t>
      </w:r>
      <w:r w:rsidR="00810D0B">
        <w:rPr>
          <w:lang w:val="en-US" w:eastAsia="zh-CN"/>
        </w:rPr>
        <w:t xml:space="preserve"> normal operation related to</w:t>
      </w:r>
      <w:r w:rsidR="002017CE">
        <w:rPr>
          <w:lang w:val="en-US" w:eastAsia="zh-CN"/>
        </w:rPr>
        <w:t xml:space="preserve"> UL transmission and</w:t>
      </w:r>
      <w:r w:rsidR="00810D0B">
        <w:rPr>
          <w:lang w:val="en-US" w:eastAsia="zh-CN"/>
        </w:rPr>
        <w:t xml:space="preserve"> DL reception.</w:t>
      </w:r>
      <w:r w:rsidR="001279A1">
        <w:rPr>
          <w:lang w:val="en-US" w:eastAsia="zh-CN"/>
        </w:rPr>
        <w:t xml:space="preserve"> </w:t>
      </w:r>
      <w:r w:rsidR="00F5355A">
        <w:rPr>
          <w:lang w:val="en-US" w:eastAsia="zh-CN"/>
        </w:rPr>
        <w:t>It’s only when the timer expires that the UE</w:t>
      </w:r>
      <w:r w:rsidR="00C87905">
        <w:rPr>
          <w:lang w:val="en-US" w:eastAsia="zh-CN"/>
        </w:rPr>
        <w:t xml:space="preserve">. </w:t>
      </w:r>
    </w:p>
    <w:p w14:paraId="186D94A8" w14:textId="78DD7603" w:rsidR="00C87905" w:rsidRDefault="00C87905" w:rsidP="009B128E">
      <w:pPr>
        <w:rPr>
          <w:lang w:val="en-US" w:eastAsia="zh-CN"/>
        </w:rPr>
      </w:pPr>
      <w:r>
        <w:rPr>
          <w:lang w:val="en-US" w:eastAsia="zh-CN"/>
        </w:rPr>
        <w:t>The following RAN2 text specifies what happens when the timer is not running, i.e., timer has expired:</w:t>
      </w:r>
    </w:p>
    <w:p w14:paraId="30CD5C01" w14:textId="77777777" w:rsidR="00C87905" w:rsidRPr="00C87905" w:rsidRDefault="00C87905" w:rsidP="00C87905">
      <w:pPr>
        <w:pStyle w:val="ListParagraph"/>
        <w:numPr>
          <w:ilvl w:val="0"/>
          <w:numId w:val="34"/>
        </w:numPr>
        <w:ind w:leftChars="0"/>
        <w:rPr>
          <w:lang w:val="en-US" w:eastAsia="zh-CN"/>
        </w:rPr>
      </w:pPr>
      <w:r w:rsidRPr="00C87905">
        <w:rPr>
          <w:noProof/>
          <w:u w:val="single"/>
          <w:lang w:eastAsia="zh-CN"/>
        </w:rPr>
        <w:t xml:space="preserve">The MAC entity shall not perform any uplink transmission on a Serving Cell except the Random Access Preamble and MSGA transmission when the </w:t>
      </w:r>
      <w:r w:rsidRPr="00C87905">
        <w:rPr>
          <w:i/>
          <w:noProof/>
          <w:u w:val="single"/>
        </w:rPr>
        <w:t>timeAlignmentTimer</w:t>
      </w:r>
      <w:r w:rsidRPr="00C87905">
        <w:rPr>
          <w:noProof/>
          <w:u w:val="single"/>
        </w:rPr>
        <w:t xml:space="preserve"> associated with the TAG to which this Serving Cell belongs</w:t>
      </w:r>
      <w:r w:rsidRPr="00C87905">
        <w:rPr>
          <w:noProof/>
          <w:u w:val="single"/>
          <w:lang w:eastAsia="zh-CN"/>
        </w:rPr>
        <w:t xml:space="preserve"> is not running</w:t>
      </w:r>
      <w:r w:rsidRPr="00B71987">
        <w:rPr>
          <w:noProof/>
          <w:lang w:eastAsia="zh-CN"/>
        </w:rPr>
        <w:t>,</w:t>
      </w:r>
      <w:r w:rsidRPr="00C87905">
        <w:rPr>
          <w:iCs/>
          <w:lang w:eastAsia="zh-CN"/>
        </w:rPr>
        <w:t xml:space="preserve"> </w:t>
      </w:r>
      <w:r w:rsidRPr="00B71987">
        <w:t xml:space="preserve">CG-SDT procedure is not ongoing </w:t>
      </w:r>
      <w:r w:rsidRPr="00B71987">
        <w:rPr>
          <w:lang w:eastAsia="zh-CN"/>
        </w:rPr>
        <w:t>and</w:t>
      </w:r>
      <w:r w:rsidRPr="00B71987">
        <w:t xml:space="preserve"> SRS transmission in RRC_INACTIVE as in clause 5.26 is not on-going</w:t>
      </w:r>
      <w:r w:rsidRPr="00B71987">
        <w:rPr>
          <w:noProof/>
          <w:lang w:eastAsia="zh-CN"/>
        </w:rPr>
        <w:t>.</w:t>
      </w:r>
    </w:p>
    <w:p w14:paraId="4EF06D48" w14:textId="77777777" w:rsidR="00C87905" w:rsidRDefault="00C87905" w:rsidP="00C87905">
      <w:pPr>
        <w:rPr>
          <w:lang w:val="en-US" w:eastAsia="zh-CN"/>
        </w:rPr>
      </w:pPr>
    </w:p>
    <w:p w14:paraId="185A0294" w14:textId="0A0B735F" w:rsidR="00D6232B" w:rsidRDefault="00147DE1" w:rsidP="00C87905">
      <w:pPr>
        <w:rPr>
          <w:iCs/>
        </w:rPr>
      </w:pPr>
      <w:r>
        <w:rPr>
          <w:lang w:val="en-US" w:eastAsia="zh-CN"/>
        </w:rPr>
        <w:t xml:space="preserve">To summarize, the overall procedure is that </w:t>
      </w:r>
      <w:bookmarkStart w:id="4" w:name="_Hlk134972042"/>
      <w:r>
        <w:rPr>
          <w:lang w:val="en-US" w:eastAsia="zh-CN"/>
        </w:rPr>
        <w:t>the network configures the</w:t>
      </w:r>
      <w:r w:rsidR="002017CE" w:rsidRPr="00C87905">
        <w:rPr>
          <w:lang w:val="en-US" w:eastAsia="zh-CN"/>
        </w:rPr>
        <w:t xml:space="preserve"> </w:t>
      </w:r>
      <w:proofErr w:type="spellStart"/>
      <w:r w:rsidRPr="00B71987">
        <w:rPr>
          <w:i/>
        </w:rPr>
        <w:t>timeAlignmentTimer</w:t>
      </w:r>
      <w:proofErr w:type="spellEnd"/>
      <w:r>
        <w:rPr>
          <w:iCs/>
        </w:rPr>
        <w:t xml:space="preserve"> </w:t>
      </w:r>
      <w:r w:rsidR="0012395B">
        <w:rPr>
          <w:iCs/>
        </w:rPr>
        <w:t>and expects normal UE operation until the timer expires</w:t>
      </w:r>
      <w:r w:rsidR="005652E5">
        <w:rPr>
          <w:iCs/>
        </w:rPr>
        <w:t xml:space="preserve">. </w:t>
      </w:r>
      <w:r w:rsidR="008A3EE2">
        <w:rPr>
          <w:iCs/>
        </w:rPr>
        <w:t>When the network issues a new</w:t>
      </w:r>
      <w:r w:rsidR="005652E5">
        <w:rPr>
          <w:iCs/>
        </w:rPr>
        <w:t xml:space="preserve"> </w:t>
      </w:r>
      <w:r w:rsidR="00E706C3">
        <w:rPr>
          <w:iCs/>
        </w:rPr>
        <w:t>Timing Advance command</w:t>
      </w:r>
      <w:r w:rsidR="008A3EE2">
        <w:rPr>
          <w:iCs/>
        </w:rPr>
        <w:t xml:space="preserve">, the </w:t>
      </w:r>
      <w:r w:rsidR="006D5050">
        <w:rPr>
          <w:iCs/>
        </w:rPr>
        <w:t>UE MAC entity restarts the</w:t>
      </w:r>
      <w:r w:rsidR="008A3EE2">
        <w:rPr>
          <w:iCs/>
        </w:rPr>
        <w:t xml:space="preserve"> timer</w:t>
      </w:r>
      <w:r w:rsidR="006D5050">
        <w:rPr>
          <w:iCs/>
        </w:rPr>
        <w:t xml:space="preserve">. If the timer expires, the </w:t>
      </w:r>
      <w:r w:rsidR="00E404A2">
        <w:rPr>
          <w:iCs/>
        </w:rPr>
        <w:t xml:space="preserve">UE may </w:t>
      </w:r>
      <w:r w:rsidR="008130A7">
        <w:rPr>
          <w:iCs/>
        </w:rPr>
        <w:t xml:space="preserve">not perform any UL transmissions except </w:t>
      </w:r>
      <w:r w:rsidR="005E1661">
        <w:rPr>
          <w:iCs/>
        </w:rPr>
        <w:t>PRACH transmission</w:t>
      </w:r>
      <w:bookmarkEnd w:id="4"/>
      <w:r w:rsidR="005E1661">
        <w:rPr>
          <w:iCs/>
        </w:rPr>
        <w:t>.</w:t>
      </w:r>
    </w:p>
    <w:p w14:paraId="7455AF7E" w14:textId="222015B5" w:rsidR="009D7552" w:rsidRDefault="009D7552" w:rsidP="00C87905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Observation</w:t>
      </w:r>
      <w:r w:rsidRPr="00587064">
        <w:rPr>
          <w:rFonts w:eastAsiaTheme="minorEastAsia"/>
          <w:b/>
          <w:bCs/>
          <w:lang w:val="en-US" w:eastAsia="zh-TW"/>
        </w:rPr>
        <w:t xml:space="preserve"> </w:t>
      </w:r>
      <w:r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 w:rsidR="00547366">
        <w:rPr>
          <w:rFonts w:eastAsiaTheme="minorEastAsia"/>
          <w:b/>
          <w:bCs/>
          <w:lang w:val="en-US" w:eastAsia="zh-TW"/>
        </w:rPr>
        <w:t>RRC</w:t>
      </w:r>
      <w:r w:rsidRPr="009D7552">
        <w:rPr>
          <w:rFonts w:eastAsiaTheme="minorEastAsia"/>
          <w:b/>
          <w:bCs/>
          <w:lang w:val="en-US" w:eastAsia="zh-TW"/>
        </w:rPr>
        <w:t xml:space="preserve"> configures the </w:t>
      </w:r>
      <w:proofErr w:type="spellStart"/>
      <w:r w:rsidRPr="009D7552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r w:rsidRPr="009D7552">
        <w:rPr>
          <w:rFonts w:eastAsiaTheme="minorEastAsia"/>
          <w:b/>
          <w:bCs/>
          <w:lang w:val="en-US" w:eastAsia="zh-TW"/>
        </w:rPr>
        <w:t xml:space="preserve"> and expects normal UE operation until the timer expires. When the network issues a new Timing Advance command, the UE MAC entity restarts the timer. If the timer expires, the UE may not perform any UL transmissions except PRACH transmission</w:t>
      </w:r>
      <w:r w:rsidR="003F6C95">
        <w:rPr>
          <w:rFonts w:eastAsiaTheme="minorEastAsia"/>
          <w:b/>
          <w:bCs/>
          <w:lang w:val="en-US" w:eastAsia="zh-TW"/>
        </w:rPr>
        <w:t>.</w:t>
      </w:r>
    </w:p>
    <w:p w14:paraId="43ED8636" w14:textId="6D5A361E" w:rsidR="003F6C95" w:rsidRPr="003F6C95" w:rsidRDefault="003F6C95" w:rsidP="00C87905">
      <w:r>
        <w:rPr>
          <w:rFonts w:eastAsiaTheme="minorEastAsia"/>
          <w:b/>
          <w:bCs/>
          <w:lang w:val="en-US" w:eastAsia="zh-TW"/>
        </w:rPr>
        <w:t xml:space="preserve">Proposal 2: The </w:t>
      </w:r>
      <w:proofErr w:type="spellStart"/>
      <w:r w:rsidRPr="009D7552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r>
        <w:rPr>
          <w:rFonts w:eastAsiaTheme="minorEastAsia"/>
          <w:b/>
          <w:bCs/>
          <w:lang w:val="en-US" w:eastAsia="zh-TW"/>
        </w:rPr>
        <w:t xml:space="preserve"> </w:t>
      </w:r>
      <w:r w:rsidR="008B0336">
        <w:rPr>
          <w:rFonts w:eastAsiaTheme="minorEastAsia"/>
          <w:b/>
          <w:bCs/>
          <w:lang w:val="en-US" w:eastAsia="zh-TW"/>
        </w:rPr>
        <w:t>behavior and definition is clear in the RAN2 specification and no further clarification is needed.</w:t>
      </w:r>
    </w:p>
    <w:p w14:paraId="7223CBD1" w14:textId="4302F1AE" w:rsidR="00FD5782" w:rsidRDefault="00FD5782" w:rsidP="00C87905">
      <w:pPr>
        <w:rPr>
          <w:iCs/>
        </w:rPr>
      </w:pPr>
      <w:r>
        <w:rPr>
          <w:iCs/>
        </w:rPr>
        <w:t xml:space="preserve">During the last meeting, it was </w:t>
      </w:r>
      <w:r w:rsidR="00CA4DAF">
        <w:rPr>
          <w:iCs/>
        </w:rPr>
        <w:t>proposed that the</w:t>
      </w:r>
      <w:r w:rsidR="00CA4DAF" w:rsidRPr="00CA4DAF">
        <w:rPr>
          <w:iCs/>
        </w:rPr>
        <w:t xml:space="preserve"> UE MAC </w:t>
      </w:r>
      <w:proofErr w:type="spellStart"/>
      <w:r w:rsidR="00CA4DAF" w:rsidRPr="00CA4DAF">
        <w:rPr>
          <w:i/>
        </w:rPr>
        <w:t>timeAlignmentTimer</w:t>
      </w:r>
      <w:proofErr w:type="spellEnd"/>
      <w:r w:rsidR="00CA4DAF" w:rsidRPr="00CA4DAF">
        <w:rPr>
          <w:iCs/>
        </w:rPr>
        <w:t xml:space="preserve"> should be stopped or suspended after inter-RRH TCI state switch</w:t>
      </w:r>
      <w:r w:rsidR="00EA1CD2">
        <w:rPr>
          <w:iCs/>
        </w:rPr>
        <w:t xml:space="preserve"> </w:t>
      </w:r>
      <w:r w:rsidR="00CA4DAF">
        <w:rPr>
          <w:iCs/>
        </w:rPr>
        <w:t xml:space="preserve">in FR2 HST scenarios because the large </w:t>
      </w:r>
      <w:r w:rsidR="00027396" w:rsidRPr="00832F4F">
        <w:rPr>
          <w:rFonts w:eastAsiaTheme="minorEastAsia"/>
          <w:iCs/>
          <w:lang w:eastAsia="zh-CN"/>
        </w:rPr>
        <w:t>jump in propagation delay</w:t>
      </w:r>
      <w:r w:rsidR="00027396">
        <w:rPr>
          <w:rFonts w:eastAsiaTheme="minorEastAsia"/>
          <w:iCs/>
          <w:lang w:eastAsia="zh-CN"/>
        </w:rPr>
        <w:t xml:space="preserve"> during</w:t>
      </w:r>
      <w:r w:rsidR="00A4391F">
        <w:rPr>
          <w:rFonts w:eastAsiaTheme="minorEastAsia"/>
          <w:iCs/>
          <w:lang w:eastAsia="zh-CN"/>
        </w:rPr>
        <w:t xml:space="preserve"> inter-RRH TCI state switch</w:t>
      </w:r>
      <w:r w:rsidR="00C51BEF">
        <w:rPr>
          <w:rFonts w:eastAsiaTheme="minorEastAsia"/>
          <w:iCs/>
          <w:lang w:eastAsia="zh-CN"/>
        </w:rPr>
        <w:t xml:space="preserve"> may cause loss of UL time-alignment</w:t>
      </w:r>
      <w:r w:rsidR="00A4391F">
        <w:rPr>
          <w:rFonts w:eastAsiaTheme="minorEastAsia"/>
          <w:iCs/>
          <w:lang w:eastAsia="zh-CN"/>
        </w:rPr>
        <w:t xml:space="preserve">. </w:t>
      </w:r>
      <w:r w:rsidR="00C51BEF">
        <w:rPr>
          <w:rFonts w:eastAsiaTheme="minorEastAsia"/>
          <w:iCs/>
          <w:lang w:eastAsia="zh-CN"/>
        </w:rPr>
        <w:t>First,</w:t>
      </w:r>
      <w:r w:rsidR="00A4391F">
        <w:rPr>
          <w:rFonts w:eastAsiaTheme="minorEastAsia"/>
          <w:iCs/>
          <w:lang w:eastAsia="zh-CN"/>
        </w:rPr>
        <w:t xml:space="preserve"> we don’t </w:t>
      </w:r>
      <w:r w:rsidR="00292E31">
        <w:rPr>
          <w:rFonts w:eastAsiaTheme="minorEastAsia"/>
          <w:iCs/>
          <w:lang w:eastAsia="zh-CN"/>
        </w:rPr>
        <w:t xml:space="preserve">understand why the timer </w:t>
      </w:r>
      <w:proofErr w:type="gramStart"/>
      <w:r w:rsidR="00292E31">
        <w:rPr>
          <w:rFonts w:eastAsiaTheme="minorEastAsia"/>
          <w:iCs/>
          <w:lang w:eastAsia="zh-CN"/>
        </w:rPr>
        <w:t>has to</w:t>
      </w:r>
      <w:proofErr w:type="gramEnd"/>
      <w:r w:rsidR="00292E31">
        <w:rPr>
          <w:rFonts w:eastAsiaTheme="minorEastAsia"/>
          <w:iCs/>
          <w:lang w:eastAsia="zh-CN"/>
        </w:rPr>
        <w:t xml:space="preserve"> be stopped. </w:t>
      </w:r>
      <w:r w:rsidR="00A44DA1">
        <w:rPr>
          <w:rFonts w:eastAsiaTheme="minorEastAsia"/>
          <w:iCs/>
          <w:lang w:eastAsia="zh-CN"/>
        </w:rPr>
        <w:t>During inter-RRH TCI state switch, the UE shall apply a one-shot large timing adjustments</w:t>
      </w:r>
      <w:r w:rsidR="00EA1850">
        <w:rPr>
          <w:rFonts w:eastAsiaTheme="minorEastAsia"/>
          <w:iCs/>
          <w:lang w:eastAsia="zh-CN"/>
        </w:rPr>
        <w:t xml:space="preserve"> and further correct the residual timing errors with UE autonomous timing adjustment procedures defined in the RAN4 spec.</w:t>
      </w:r>
      <w:r w:rsidR="00D2056C">
        <w:rPr>
          <w:rFonts w:eastAsiaTheme="minorEastAsia"/>
          <w:iCs/>
          <w:lang w:eastAsia="zh-CN"/>
        </w:rPr>
        <w:t xml:space="preserve"> The whole purpose of the one-shot timing adjustment is to allow the UE to maintain UL timing</w:t>
      </w:r>
      <w:r w:rsidR="00280E3F">
        <w:rPr>
          <w:rFonts w:eastAsiaTheme="minorEastAsia"/>
          <w:iCs/>
          <w:lang w:eastAsia="zh-CN"/>
        </w:rPr>
        <w:t>. Stopping the timer at inter-RRH TCI state switch would mean that the UE may not perform any UL transmission a</w:t>
      </w:r>
      <w:r w:rsidR="00D3360E">
        <w:rPr>
          <w:rFonts w:eastAsiaTheme="minorEastAsia"/>
          <w:iCs/>
          <w:lang w:eastAsia="zh-CN"/>
        </w:rPr>
        <w:t xml:space="preserve">part from RACH and will have to wait until the next TA command is received. This </w:t>
      </w:r>
      <w:r w:rsidR="00BA0AAB">
        <w:rPr>
          <w:rFonts w:eastAsiaTheme="minorEastAsia"/>
          <w:iCs/>
          <w:lang w:eastAsia="zh-CN"/>
        </w:rPr>
        <w:t xml:space="preserve">means that the UE needs to perform RACH every time it crosses an RRH, which is roughly every </w:t>
      </w:r>
      <w:r w:rsidR="003C09F3">
        <w:rPr>
          <w:rFonts w:eastAsiaTheme="minorEastAsia"/>
          <w:iCs/>
          <w:lang w:eastAsia="zh-CN"/>
        </w:rPr>
        <w:t>7 second</w:t>
      </w:r>
      <w:r w:rsidR="002477EF">
        <w:rPr>
          <w:rFonts w:eastAsiaTheme="minorEastAsia"/>
          <w:iCs/>
          <w:lang w:eastAsia="zh-CN"/>
        </w:rPr>
        <w:t>s leading to significant throughput loss</w:t>
      </w:r>
      <w:r w:rsidR="00DB12D0">
        <w:rPr>
          <w:rFonts w:eastAsiaTheme="minorEastAsia"/>
          <w:iCs/>
          <w:lang w:eastAsia="zh-CN"/>
        </w:rPr>
        <w:t xml:space="preserve">. </w:t>
      </w:r>
      <w:proofErr w:type="gramStart"/>
      <w:r w:rsidR="00053851">
        <w:rPr>
          <w:rFonts w:eastAsiaTheme="minorEastAsia"/>
          <w:iCs/>
          <w:lang w:eastAsia="zh-CN"/>
        </w:rPr>
        <w:t>So</w:t>
      </w:r>
      <w:proofErr w:type="gramEnd"/>
      <w:r w:rsidR="00053851">
        <w:rPr>
          <w:rFonts w:eastAsiaTheme="minorEastAsia"/>
          <w:iCs/>
          <w:lang w:eastAsia="zh-CN"/>
        </w:rPr>
        <w:t xml:space="preserve"> w</w:t>
      </w:r>
      <w:r w:rsidR="00DB12D0">
        <w:rPr>
          <w:rFonts w:eastAsiaTheme="minorEastAsia"/>
          <w:iCs/>
          <w:lang w:eastAsia="zh-CN"/>
        </w:rPr>
        <w:t>e don’t see any need</w:t>
      </w:r>
      <w:r w:rsidR="00053851">
        <w:rPr>
          <w:rFonts w:eastAsiaTheme="minorEastAsia"/>
          <w:iCs/>
          <w:lang w:eastAsia="zh-CN"/>
        </w:rPr>
        <w:t xml:space="preserve"> to introduce any new </w:t>
      </w:r>
      <w:proofErr w:type="spellStart"/>
      <w:r w:rsidR="00053851" w:rsidRPr="00CA4DAF">
        <w:rPr>
          <w:i/>
        </w:rPr>
        <w:t>timeAlignmentTimer</w:t>
      </w:r>
      <w:proofErr w:type="spellEnd"/>
      <w:r w:rsidR="00053851">
        <w:rPr>
          <w:iCs/>
        </w:rPr>
        <w:t xml:space="preserve"> related enhancements or clarifications </w:t>
      </w:r>
      <w:r w:rsidR="00B32011">
        <w:rPr>
          <w:iCs/>
        </w:rPr>
        <w:t>for FR2-HST.</w:t>
      </w:r>
    </w:p>
    <w:p w14:paraId="62FE807E" w14:textId="27A9076C" w:rsidR="00B32011" w:rsidRPr="00053851" w:rsidRDefault="005B307B" w:rsidP="00C87905">
      <w:pPr>
        <w:rPr>
          <w:iCs/>
          <w:lang w:val="en-US" w:eastAsia="zh-CN"/>
        </w:rPr>
      </w:pPr>
      <w:r>
        <w:rPr>
          <w:rFonts w:eastAsiaTheme="minorEastAsia"/>
          <w:b/>
          <w:bCs/>
          <w:lang w:val="en-US" w:eastAsia="zh-TW"/>
        </w:rPr>
        <w:t>Proposal</w:t>
      </w:r>
      <w:r w:rsidR="00C6613A" w:rsidRPr="00587064">
        <w:rPr>
          <w:rFonts w:eastAsiaTheme="minorEastAsia"/>
          <w:b/>
          <w:bCs/>
          <w:lang w:val="en-US" w:eastAsia="zh-TW"/>
        </w:rPr>
        <w:t xml:space="preserve"> </w:t>
      </w:r>
      <w:r>
        <w:rPr>
          <w:rFonts w:eastAsiaTheme="minorEastAsia"/>
          <w:b/>
          <w:bCs/>
          <w:lang w:val="en-US" w:eastAsia="zh-TW"/>
        </w:rPr>
        <w:t>3</w:t>
      </w:r>
      <w:r w:rsidR="00B32011"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 xml:space="preserve">No need to introduce new </w:t>
      </w:r>
      <w:proofErr w:type="spellStart"/>
      <w:r w:rsidR="00BE5C41" w:rsidRPr="00BE5C41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r w:rsidR="00BE5C41" w:rsidRPr="00BE5C41">
        <w:rPr>
          <w:rFonts w:eastAsiaTheme="minorEastAsia"/>
          <w:b/>
          <w:bCs/>
          <w:lang w:val="en-US" w:eastAsia="zh-TW"/>
        </w:rPr>
        <w:t xml:space="preserve"> related enhancements</w:t>
      </w:r>
      <w:r w:rsidR="00BE5C41">
        <w:rPr>
          <w:rFonts w:eastAsiaTheme="minorEastAsia"/>
          <w:b/>
          <w:bCs/>
          <w:lang w:val="en-US" w:eastAsia="zh-TW"/>
        </w:rPr>
        <w:t xml:space="preserve"> at UL timing adjustments as there is no identified</w:t>
      </w:r>
      <w:r w:rsidR="00BE5C41" w:rsidRPr="00BE5C41">
        <w:rPr>
          <w:rFonts w:eastAsiaTheme="minorEastAsia"/>
          <w:b/>
          <w:bCs/>
          <w:lang w:val="en-US" w:eastAsia="zh-TW"/>
        </w:rPr>
        <w:t xml:space="preserve"> </w:t>
      </w:r>
      <w:r w:rsidRPr="005B307B">
        <w:rPr>
          <w:rFonts w:eastAsiaTheme="minorEastAsia"/>
          <w:b/>
          <w:bCs/>
          <w:lang w:val="en-US" w:eastAsia="zh-TW"/>
        </w:rPr>
        <w:t xml:space="preserve">impacts of large jump in propagation delay on UE MAC </w:t>
      </w:r>
      <w:proofErr w:type="spellStart"/>
      <w:proofErr w:type="gramStart"/>
      <w:r w:rsidRPr="005B307B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proofErr w:type="gramEnd"/>
    </w:p>
    <w:p w14:paraId="22FF871B" w14:textId="3227270B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bookmarkEnd w:id="0"/>
    <w:p w14:paraId="06D56E53" w14:textId="74258B9F" w:rsidR="00BE5C41" w:rsidRDefault="00BE5C41" w:rsidP="00BE5C41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 xml:space="preserve">During UL spatial relation switch, </w:t>
      </w:r>
      <w:r w:rsidRPr="00696270">
        <w:rPr>
          <w:rFonts w:eastAsiaTheme="minorEastAsia"/>
          <w:b/>
          <w:bCs/>
          <w:lang w:val="en-US" w:eastAsia="zh-TW"/>
        </w:rPr>
        <w:t>existing gradual timing adjustment requirements can be applied, and there is no need to define additional UL transmit timing adjustment.</w:t>
      </w:r>
    </w:p>
    <w:p w14:paraId="732CA3CA" w14:textId="77777777" w:rsidR="00BE5C41" w:rsidRDefault="00BE5C41" w:rsidP="00BE5C41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Observation</w:t>
      </w:r>
      <w:r w:rsidRPr="00587064">
        <w:rPr>
          <w:rFonts w:eastAsiaTheme="minorEastAsia"/>
          <w:b/>
          <w:bCs/>
          <w:lang w:val="en-US" w:eastAsia="zh-TW"/>
        </w:rPr>
        <w:t xml:space="preserve"> </w:t>
      </w:r>
      <w:r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>RRC</w:t>
      </w:r>
      <w:r w:rsidRPr="009D7552">
        <w:rPr>
          <w:rFonts w:eastAsiaTheme="minorEastAsia"/>
          <w:b/>
          <w:bCs/>
          <w:lang w:val="en-US" w:eastAsia="zh-TW"/>
        </w:rPr>
        <w:t xml:space="preserve"> configures the </w:t>
      </w:r>
      <w:proofErr w:type="spellStart"/>
      <w:r w:rsidRPr="009D7552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r w:rsidRPr="009D7552">
        <w:rPr>
          <w:rFonts w:eastAsiaTheme="minorEastAsia"/>
          <w:b/>
          <w:bCs/>
          <w:lang w:val="en-US" w:eastAsia="zh-TW"/>
        </w:rPr>
        <w:t xml:space="preserve"> and expects normal UE operation until the timer expires. When the network issues a new Timing Advance command, the UE MAC entity restarts the timer. If the timer expires, the UE may not perform any UL transmissions except PRACH transmission</w:t>
      </w:r>
      <w:r>
        <w:rPr>
          <w:rFonts w:eastAsiaTheme="minorEastAsia"/>
          <w:b/>
          <w:bCs/>
          <w:lang w:val="en-US" w:eastAsia="zh-TW"/>
        </w:rPr>
        <w:t>.</w:t>
      </w:r>
    </w:p>
    <w:p w14:paraId="1294697B" w14:textId="77777777" w:rsidR="00BE5C41" w:rsidRPr="003F6C95" w:rsidRDefault="00BE5C41" w:rsidP="00BE5C41">
      <w:r>
        <w:rPr>
          <w:rFonts w:eastAsiaTheme="minorEastAsia"/>
          <w:b/>
          <w:bCs/>
          <w:lang w:val="en-US" w:eastAsia="zh-TW"/>
        </w:rPr>
        <w:t xml:space="preserve">Proposal 2: The </w:t>
      </w:r>
      <w:proofErr w:type="spellStart"/>
      <w:r w:rsidRPr="009D7552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r>
        <w:rPr>
          <w:rFonts w:eastAsiaTheme="minorEastAsia"/>
          <w:b/>
          <w:bCs/>
          <w:lang w:val="en-US" w:eastAsia="zh-TW"/>
        </w:rPr>
        <w:t xml:space="preserve"> behavior and definition is clear in the RAN2 specification and no further clarification is needed.</w:t>
      </w:r>
    </w:p>
    <w:p w14:paraId="35F0599D" w14:textId="77777777" w:rsidR="00BE5C41" w:rsidRPr="00053851" w:rsidRDefault="00BE5C41" w:rsidP="00BE5C41">
      <w:pPr>
        <w:rPr>
          <w:iCs/>
          <w:lang w:val="en-US" w:eastAsia="zh-CN"/>
        </w:rPr>
      </w:pPr>
      <w:r>
        <w:rPr>
          <w:rFonts w:eastAsiaTheme="minorEastAsia"/>
          <w:b/>
          <w:bCs/>
          <w:lang w:val="en-US" w:eastAsia="zh-TW"/>
        </w:rPr>
        <w:t>Proposal</w:t>
      </w:r>
      <w:r w:rsidRPr="00587064">
        <w:rPr>
          <w:rFonts w:eastAsiaTheme="minorEastAsia"/>
          <w:b/>
          <w:bCs/>
          <w:lang w:val="en-US" w:eastAsia="zh-TW"/>
        </w:rPr>
        <w:t xml:space="preserve"> </w:t>
      </w:r>
      <w:r>
        <w:rPr>
          <w:rFonts w:eastAsiaTheme="minorEastAsia"/>
          <w:b/>
          <w:bCs/>
          <w:lang w:val="en-US" w:eastAsia="zh-TW"/>
        </w:rPr>
        <w:t>3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 xml:space="preserve">No need to introduce new </w:t>
      </w:r>
      <w:proofErr w:type="spellStart"/>
      <w:r w:rsidRPr="00BE5C41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r w:rsidRPr="00BE5C41">
        <w:rPr>
          <w:rFonts w:eastAsiaTheme="minorEastAsia"/>
          <w:b/>
          <w:bCs/>
          <w:lang w:val="en-US" w:eastAsia="zh-TW"/>
        </w:rPr>
        <w:t xml:space="preserve"> related enhancements</w:t>
      </w:r>
      <w:r>
        <w:rPr>
          <w:rFonts w:eastAsiaTheme="minorEastAsia"/>
          <w:b/>
          <w:bCs/>
          <w:lang w:val="en-US" w:eastAsia="zh-TW"/>
        </w:rPr>
        <w:t xml:space="preserve"> at UL timing adjustments as there is no identified</w:t>
      </w:r>
      <w:r w:rsidRPr="00BE5C41">
        <w:rPr>
          <w:rFonts w:eastAsiaTheme="minorEastAsia"/>
          <w:b/>
          <w:bCs/>
          <w:lang w:val="en-US" w:eastAsia="zh-TW"/>
        </w:rPr>
        <w:t xml:space="preserve"> </w:t>
      </w:r>
      <w:r w:rsidRPr="005B307B">
        <w:rPr>
          <w:rFonts w:eastAsiaTheme="minorEastAsia"/>
          <w:b/>
          <w:bCs/>
          <w:lang w:val="en-US" w:eastAsia="zh-TW"/>
        </w:rPr>
        <w:t xml:space="preserve">impacts of large jump in propagation delay on UE MAC </w:t>
      </w:r>
      <w:proofErr w:type="spellStart"/>
      <w:proofErr w:type="gramStart"/>
      <w:r w:rsidRPr="005B307B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proofErr w:type="gramEnd"/>
    </w:p>
    <w:p w14:paraId="42604B72" w14:textId="2572E803" w:rsidR="004218F8" w:rsidRPr="004218F8" w:rsidRDefault="004218F8" w:rsidP="00BE5C41">
      <w:pPr>
        <w:rPr>
          <w:rFonts w:eastAsiaTheme="minorEastAsia"/>
          <w:lang w:val="en-US" w:eastAsia="zh-TW"/>
        </w:rPr>
      </w:pPr>
      <w:r w:rsidRPr="004218F8">
        <w:rPr>
          <w:rFonts w:eastAsiaTheme="minorEastAsia"/>
          <w:lang w:val="en-US" w:eastAsia="zh-TW"/>
        </w:rPr>
        <w:t xml:space="preserve"> </w:t>
      </w:r>
    </w:p>
    <w:p w14:paraId="79E1D374" w14:textId="09B07A86" w:rsidR="00302CF7" w:rsidRDefault="00302CF7" w:rsidP="00302CF7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References</w:t>
      </w:r>
    </w:p>
    <w:p w14:paraId="2B2F8BC1" w14:textId="5EDF03A0" w:rsidR="003C47E1" w:rsidRDefault="00D8167F" w:rsidP="003C47E1">
      <w:pPr>
        <w:rPr>
          <w:lang w:eastAsia="zh-CN"/>
        </w:rPr>
      </w:pPr>
      <w:r>
        <w:rPr>
          <w:lang w:val="en-US"/>
        </w:rPr>
        <w:t>[</w:t>
      </w:r>
      <w:r w:rsidR="00BE09A4">
        <w:rPr>
          <w:lang w:val="en-US"/>
        </w:rPr>
        <w:t>1</w:t>
      </w:r>
      <w:r>
        <w:rPr>
          <w:lang w:val="en-US"/>
        </w:rPr>
        <w:t xml:space="preserve">] </w:t>
      </w:r>
      <w:r w:rsidRPr="00392D9C">
        <w:rPr>
          <w:lang w:val="en-US"/>
        </w:rPr>
        <w:t>R4-</w:t>
      </w:r>
      <w:r w:rsidRPr="00100C1B">
        <w:rPr>
          <w:lang w:val="en-US"/>
        </w:rPr>
        <w:t>2</w:t>
      </w:r>
      <w:r w:rsidR="00B91BAC">
        <w:rPr>
          <w:lang w:val="en-US"/>
        </w:rPr>
        <w:t>30</w:t>
      </w:r>
      <w:r w:rsidR="008A0372">
        <w:rPr>
          <w:lang w:val="en-US"/>
        </w:rPr>
        <w:t>6398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5F3F41" w:rsidRPr="005F3F41">
        <w:rPr>
          <w:lang w:val="en-US"/>
        </w:rPr>
        <w:t>WF on NR FR2 HST UL Timing Adjustment Solutions and Tunnel Deployment</w:t>
      </w:r>
      <w:r>
        <w:rPr>
          <w:lang w:val="en-US"/>
        </w:rPr>
        <w:t xml:space="preserve">”, </w:t>
      </w:r>
      <w:r w:rsidR="002E1B34">
        <w:rPr>
          <w:lang w:val="en-US"/>
        </w:rPr>
        <w:t>Nokia</w:t>
      </w:r>
      <w:r>
        <w:rPr>
          <w:lang w:val="en-US"/>
        </w:rPr>
        <w:t>, RAN4#10</w:t>
      </w:r>
      <w:r w:rsidR="00A12C4D">
        <w:rPr>
          <w:lang w:val="en-US"/>
        </w:rPr>
        <w:t>6</w:t>
      </w:r>
      <w:r w:rsidR="002E1B34">
        <w:rPr>
          <w:lang w:val="en-US"/>
        </w:rPr>
        <w:t>bis-e</w:t>
      </w:r>
    </w:p>
    <w:p w14:paraId="78EC47A3" w14:textId="77777777" w:rsidR="00BB51A9" w:rsidRPr="00204219" w:rsidRDefault="00BB51A9" w:rsidP="006C11C1">
      <w:pPr>
        <w:rPr>
          <w:lang w:eastAsia="zh-CN"/>
        </w:rPr>
      </w:pPr>
    </w:p>
    <w:sectPr w:rsidR="00BB51A9" w:rsidRPr="00204219" w:rsidSect="008643E9">
      <w:headerReference w:type="default" r:id="rId13"/>
      <w:footerReference w:type="default" r:id="rId14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32D08" w14:textId="77777777" w:rsidR="000F5EBC" w:rsidRDefault="000F5EBC">
      <w:r>
        <w:separator/>
      </w:r>
    </w:p>
  </w:endnote>
  <w:endnote w:type="continuationSeparator" w:id="0">
    <w:p w14:paraId="7EB5B735" w14:textId="77777777" w:rsidR="000F5EBC" w:rsidRDefault="000F5EBC">
      <w:r>
        <w:continuationSeparator/>
      </w:r>
    </w:p>
  </w:endnote>
  <w:endnote w:type="continuationNotice" w:id="1">
    <w:p w14:paraId="3C13AD25" w14:textId="77777777" w:rsidR="000F5EBC" w:rsidRDefault="000F5E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DC5B1" w14:textId="77777777" w:rsidR="000F5EBC" w:rsidRDefault="000F5EBC">
      <w:r>
        <w:separator/>
      </w:r>
    </w:p>
  </w:footnote>
  <w:footnote w:type="continuationSeparator" w:id="0">
    <w:p w14:paraId="347FDB8C" w14:textId="77777777" w:rsidR="000F5EBC" w:rsidRDefault="000F5EBC">
      <w:r>
        <w:continuationSeparator/>
      </w:r>
    </w:p>
  </w:footnote>
  <w:footnote w:type="continuationNotice" w:id="1">
    <w:p w14:paraId="7C972BBB" w14:textId="77777777" w:rsidR="000F5EBC" w:rsidRDefault="000F5E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45A61"/>
    <w:multiLevelType w:val="hybridMultilevel"/>
    <w:tmpl w:val="2CB6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E96"/>
    <w:multiLevelType w:val="hybridMultilevel"/>
    <w:tmpl w:val="049EA398"/>
    <w:lvl w:ilvl="0" w:tplc="3B3CC0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4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55150"/>
    <w:multiLevelType w:val="hybridMultilevel"/>
    <w:tmpl w:val="6012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F75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EF3454"/>
    <w:multiLevelType w:val="hybridMultilevel"/>
    <w:tmpl w:val="5EEC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EF667E"/>
    <w:multiLevelType w:val="hybridMultilevel"/>
    <w:tmpl w:val="AA028E66"/>
    <w:lvl w:ilvl="0" w:tplc="D8E6AF4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17AD7"/>
    <w:multiLevelType w:val="hybridMultilevel"/>
    <w:tmpl w:val="D7AA1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2473D"/>
    <w:multiLevelType w:val="hybridMultilevel"/>
    <w:tmpl w:val="A024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4"/>
  </w:num>
  <w:num w:numId="2" w16cid:durableId="465197372">
    <w:abstractNumId w:val="3"/>
  </w:num>
  <w:num w:numId="3" w16cid:durableId="493111860">
    <w:abstractNumId w:val="30"/>
  </w:num>
  <w:num w:numId="4" w16cid:durableId="1595435353">
    <w:abstractNumId w:val="32"/>
  </w:num>
  <w:num w:numId="5" w16cid:durableId="746658606">
    <w:abstractNumId w:val="25"/>
  </w:num>
  <w:num w:numId="6" w16cid:durableId="2101635431">
    <w:abstractNumId w:val="1"/>
  </w:num>
  <w:num w:numId="7" w16cid:durableId="1617445642">
    <w:abstractNumId w:val="9"/>
  </w:num>
  <w:num w:numId="8" w16cid:durableId="1858424627">
    <w:abstractNumId w:val="19"/>
  </w:num>
  <w:num w:numId="9" w16cid:durableId="996110253">
    <w:abstractNumId w:val="20"/>
  </w:num>
  <w:num w:numId="10" w16cid:durableId="499009431">
    <w:abstractNumId w:val="10"/>
  </w:num>
  <w:num w:numId="11" w16cid:durableId="1189181597">
    <w:abstractNumId w:val="8"/>
  </w:num>
  <w:num w:numId="12" w16cid:durableId="2086102333">
    <w:abstractNumId w:val="24"/>
  </w:num>
  <w:num w:numId="13" w16cid:durableId="1345398288">
    <w:abstractNumId w:val="11"/>
  </w:num>
  <w:num w:numId="14" w16cid:durableId="1296446416">
    <w:abstractNumId w:val="6"/>
  </w:num>
  <w:num w:numId="15" w16cid:durableId="1040935185">
    <w:abstractNumId w:val="5"/>
  </w:num>
  <w:num w:numId="16" w16cid:durableId="754860608">
    <w:abstractNumId w:val="0"/>
  </w:num>
  <w:num w:numId="17" w16cid:durableId="190146258">
    <w:abstractNumId w:val="13"/>
  </w:num>
  <w:num w:numId="18" w16cid:durableId="1578981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7"/>
  </w:num>
  <w:num w:numId="20" w16cid:durableId="1128664530">
    <w:abstractNumId w:val="17"/>
  </w:num>
  <w:num w:numId="21" w16cid:durableId="1393385134">
    <w:abstractNumId w:val="22"/>
  </w:num>
  <w:num w:numId="22" w16cid:durableId="1476334319">
    <w:abstractNumId w:val="12"/>
  </w:num>
  <w:num w:numId="23" w16cid:durableId="692073557">
    <w:abstractNumId w:val="2"/>
  </w:num>
  <w:num w:numId="24" w16cid:durableId="1519849446">
    <w:abstractNumId w:val="15"/>
  </w:num>
  <w:num w:numId="25" w16cid:durableId="283342848">
    <w:abstractNumId w:val="29"/>
  </w:num>
  <w:num w:numId="26" w16cid:durableId="1997368974">
    <w:abstractNumId w:val="23"/>
  </w:num>
  <w:num w:numId="27" w16cid:durableId="109008358">
    <w:abstractNumId w:val="26"/>
  </w:num>
  <w:num w:numId="28" w16cid:durableId="297148701">
    <w:abstractNumId w:val="27"/>
  </w:num>
  <w:num w:numId="29" w16cid:durableId="882594609">
    <w:abstractNumId w:val="18"/>
  </w:num>
  <w:num w:numId="30" w16cid:durableId="1084837334">
    <w:abstractNumId w:val="16"/>
  </w:num>
  <w:num w:numId="31" w16cid:durableId="2109693508">
    <w:abstractNumId w:val="31"/>
  </w:num>
  <w:num w:numId="32" w16cid:durableId="804276862">
    <w:abstractNumId w:val="14"/>
  </w:num>
  <w:num w:numId="33" w16cid:durableId="3671511">
    <w:abstractNumId w:val="28"/>
  </w:num>
  <w:num w:numId="34" w16cid:durableId="361438215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1D2C"/>
    <w:rsid w:val="00002862"/>
    <w:rsid w:val="0000289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F6"/>
    <w:rsid w:val="00003FCF"/>
    <w:rsid w:val="000040A1"/>
    <w:rsid w:val="000044DA"/>
    <w:rsid w:val="00005C2B"/>
    <w:rsid w:val="00006009"/>
    <w:rsid w:val="0000613E"/>
    <w:rsid w:val="00006528"/>
    <w:rsid w:val="000068C4"/>
    <w:rsid w:val="00006AA0"/>
    <w:rsid w:val="00006C7E"/>
    <w:rsid w:val="00006CCD"/>
    <w:rsid w:val="00006EE7"/>
    <w:rsid w:val="000108C7"/>
    <w:rsid w:val="00010FEE"/>
    <w:rsid w:val="000110CA"/>
    <w:rsid w:val="000118F6"/>
    <w:rsid w:val="00012213"/>
    <w:rsid w:val="00012B83"/>
    <w:rsid w:val="00013CB8"/>
    <w:rsid w:val="00013E87"/>
    <w:rsid w:val="00014D9C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C4"/>
    <w:rsid w:val="000248A0"/>
    <w:rsid w:val="00024F70"/>
    <w:rsid w:val="00025434"/>
    <w:rsid w:val="00025CA6"/>
    <w:rsid w:val="000264D3"/>
    <w:rsid w:val="000267E3"/>
    <w:rsid w:val="000269DC"/>
    <w:rsid w:val="00027396"/>
    <w:rsid w:val="0002747B"/>
    <w:rsid w:val="00030A71"/>
    <w:rsid w:val="00031235"/>
    <w:rsid w:val="0003131A"/>
    <w:rsid w:val="00031567"/>
    <w:rsid w:val="0003220E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33D"/>
    <w:rsid w:val="00037508"/>
    <w:rsid w:val="00037B33"/>
    <w:rsid w:val="00040B64"/>
    <w:rsid w:val="00040D92"/>
    <w:rsid w:val="0004127F"/>
    <w:rsid w:val="00041292"/>
    <w:rsid w:val="00041560"/>
    <w:rsid w:val="00041F15"/>
    <w:rsid w:val="000421C4"/>
    <w:rsid w:val="00042DE7"/>
    <w:rsid w:val="00042DFE"/>
    <w:rsid w:val="000433C6"/>
    <w:rsid w:val="00043BC5"/>
    <w:rsid w:val="00043E68"/>
    <w:rsid w:val="000442D9"/>
    <w:rsid w:val="00044562"/>
    <w:rsid w:val="000445F4"/>
    <w:rsid w:val="00044669"/>
    <w:rsid w:val="0004509D"/>
    <w:rsid w:val="00045A30"/>
    <w:rsid w:val="000460B7"/>
    <w:rsid w:val="000468A2"/>
    <w:rsid w:val="000468A5"/>
    <w:rsid w:val="000474D7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2856"/>
    <w:rsid w:val="00053064"/>
    <w:rsid w:val="00053851"/>
    <w:rsid w:val="00053E4A"/>
    <w:rsid w:val="0005476A"/>
    <w:rsid w:val="00054CEB"/>
    <w:rsid w:val="000552A9"/>
    <w:rsid w:val="00055FFF"/>
    <w:rsid w:val="000568D1"/>
    <w:rsid w:val="00056F10"/>
    <w:rsid w:val="0005774C"/>
    <w:rsid w:val="00057F83"/>
    <w:rsid w:val="000607CB"/>
    <w:rsid w:val="0006174A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27"/>
    <w:rsid w:val="00066A68"/>
    <w:rsid w:val="00067788"/>
    <w:rsid w:val="00067A3E"/>
    <w:rsid w:val="00067FCC"/>
    <w:rsid w:val="00070CDD"/>
    <w:rsid w:val="0007102B"/>
    <w:rsid w:val="0007114A"/>
    <w:rsid w:val="00072C68"/>
    <w:rsid w:val="00072EDF"/>
    <w:rsid w:val="00073180"/>
    <w:rsid w:val="000737BB"/>
    <w:rsid w:val="00073A63"/>
    <w:rsid w:val="00073C97"/>
    <w:rsid w:val="00075247"/>
    <w:rsid w:val="0007542B"/>
    <w:rsid w:val="00075BC5"/>
    <w:rsid w:val="00076DFE"/>
    <w:rsid w:val="00076E9F"/>
    <w:rsid w:val="00081C37"/>
    <w:rsid w:val="000825DD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13E4"/>
    <w:rsid w:val="000B29CC"/>
    <w:rsid w:val="000B30DF"/>
    <w:rsid w:val="000B48A6"/>
    <w:rsid w:val="000B4B4A"/>
    <w:rsid w:val="000B4E42"/>
    <w:rsid w:val="000B5774"/>
    <w:rsid w:val="000B5BB3"/>
    <w:rsid w:val="000B5C73"/>
    <w:rsid w:val="000B5F7E"/>
    <w:rsid w:val="000B6667"/>
    <w:rsid w:val="000B6801"/>
    <w:rsid w:val="000B6B77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06C8"/>
    <w:rsid w:val="000D0ABA"/>
    <w:rsid w:val="000D2B5B"/>
    <w:rsid w:val="000D2E10"/>
    <w:rsid w:val="000D3B23"/>
    <w:rsid w:val="000D41EE"/>
    <w:rsid w:val="000D468C"/>
    <w:rsid w:val="000D490B"/>
    <w:rsid w:val="000D4EA7"/>
    <w:rsid w:val="000D536E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6351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5EBC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2F53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990"/>
    <w:rsid w:val="00110CE9"/>
    <w:rsid w:val="001119E6"/>
    <w:rsid w:val="00111C00"/>
    <w:rsid w:val="00111CDC"/>
    <w:rsid w:val="00112951"/>
    <w:rsid w:val="00112C1D"/>
    <w:rsid w:val="001133CF"/>
    <w:rsid w:val="00113571"/>
    <w:rsid w:val="00113C3C"/>
    <w:rsid w:val="00113EBB"/>
    <w:rsid w:val="001141B5"/>
    <w:rsid w:val="00114EB0"/>
    <w:rsid w:val="00116D0B"/>
    <w:rsid w:val="0011723D"/>
    <w:rsid w:val="00117909"/>
    <w:rsid w:val="00117B42"/>
    <w:rsid w:val="00117CA6"/>
    <w:rsid w:val="00117E84"/>
    <w:rsid w:val="00120481"/>
    <w:rsid w:val="001206B6"/>
    <w:rsid w:val="00121728"/>
    <w:rsid w:val="0012191B"/>
    <w:rsid w:val="00121CA2"/>
    <w:rsid w:val="00122071"/>
    <w:rsid w:val="0012227B"/>
    <w:rsid w:val="001227E7"/>
    <w:rsid w:val="00123718"/>
    <w:rsid w:val="0012395B"/>
    <w:rsid w:val="00124985"/>
    <w:rsid w:val="001252CD"/>
    <w:rsid w:val="001259E3"/>
    <w:rsid w:val="00125A22"/>
    <w:rsid w:val="00126539"/>
    <w:rsid w:val="00126702"/>
    <w:rsid w:val="00126BF7"/>
    <w:rsid w:val="001279A1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22C"/>
    <w:rsid w:val="00133954"/>
    <w:rsid w:val="00133D8F"/>
    <w:rsid w:val="00133DAD"/>
    <w:rsid w:val="00134E55"/>
    <w:rsid w:val="0013507B"/>
    <w:rsid w:val="00135B09"/>
    <w:rsid w:val="001362FD"/>
    <w:rsid w:val="0013666D"/>
    <w:rsid w:val="00136DD8"/>
    <w:rsid w:val="00136FEC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4AA6"/>
    <w:rsid w:val="00145417"/>
    <w:rsid w:val="00146211"/>
    <w:rsid w:val="0014638D"/>
    <w:rsid w:val="00146DB0"/>
    <w:rsid w:val="00146E9D"/>
    <w:rsid w:val="00147DE1"/>
    <w:rsid w:val="0015093A"/>
    <w:rsid w:val="00150FD5"/>
    <w:rsid w:val="00151608"/>
    <w:rsid w:val="0015162E"/>
    <w:rsid w:val="00151C6D"/>
    <w:rsid w:val="0015224F"/>
    <w:rsid w:val="001523B4"/>
    <w:rsid w:val="00152608"/>
    <w:rsid w:val="00152B59"/>
    <w:rsid w:val="00154776"/>
    <w:rsid w:val="0015526C"/>
    <w:rsid w:val="001567BE"/>
    <w:rsid w:val="001567ED"/>
    <w:rsid w:val="001568FA"/>
    <w:rsid w:val="00156B4A"/>
    <w:rsid w:val="00156D4B"/>
    <w:rsid w:val="00156EFE"/>
    <w:rsid w:val="00157372"/>
    <w:rsid w:val="0016006A"/>
    <w:rsid w:val="0016044E"/>
    <w:rsid w:val="00160836"/>
    <w:rsid w:val="00160CF6"/>
    <w:rsid w:val="00160DF5"/>
    <w:rsid w:val="00160E1B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100B"/>
    <w:rsid w:val="00171912"/>
    <w:rsid w:val="00171F68"/>
    <w:rsid w:val="00171FEB"/>
    <w:rsid w:val="001746D1"/>
    <w:rsid w:val="00174E6E"/>
    <w:rsid w:val="00175BFF"/>
    <w:rsid w:val="00175FF7"/>
    <w:rsid w:val="00176D98"/>
    <w:rsid w:val="00177369"/>
    <w:rsid w:val="001775C4"/>
    <w:rsid w:val="001778DC"/>
    <w:rsid w:val="00177DCA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4D74"/>
    <w:rsid w:val="00195650"/>
    <w:rsid w:val="00196180"/>
    <w:rsid w:val="00196758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B0DE4"/>
    <w:rsid w:val="001B1D9D"/>
    <w:rsid w:val="001B1FB4"/>
    <w:rsid w:val="001B2090"/>
    <w:rsid w:val="001B2FA1"/>
    <w:rsid w:val="001B2FCB"/>
    <w:rsid w:val="001B34AB"/>
    <w:rsid w:val="001B35FD"/>
    <w:rsid w:val="001B3D7B"/>
    <w:rsid w:val="001B415E"/>
    <w:rsid w:val="001B49D9"/>
    <w:rsid w:val="001B511A"/>
    <w:rsid w:val="001B57B0"/>
    <w:rsid w:val="001B6380"/>
    <w:rsid w:val="001B65E5"/>
    <w:rsid w:val="001B6CDE"/>
    <w:rsid w:val="001B6D52"/>
    <w:rsid w:val="001B6F7E"/>
    <w:rsid w:val="001B7254"/>
    <w:rsid w:val="001B7CA3"/>
    <w:rsid w:val="001C022C"/>
    <w:rsid w:val="001C061F"/>
    <w:rsid w:val="001C0909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C7E10"/>
    <w:rsid w:val="001D0E28"/>
    <w:rsid w:val="001D1842"/>
    <w:rsid w:val="001D1D04"/>
    <w:rsid w:val="001D1EAA"/>
    <w:rsid w:val="001D2203"/>
    <w:rsid w:val="001D23C3"/>
    <w:rsid w:val="001D2543"/>
    <w:rsid w:val="001D2965"/>
    <w:rsid w:val="001D29C7"/>
    <w:rsid w:val="001D3076"/>
    <w:rsid w:val="001D329B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7C7"/>
    <w:rsid w:val="001E1A4D"/>
    <w:rsid w:val="001E1B29"/>
    <w:rsid w:val="001E1E38"/>
    <w:rsid w:val="001E26AD"/>
    <w:rsid w:val="001E2AC5"/>
    <w:rsid w:val="001E2BFD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38F"/>
    <w:rsid w:val="002017CE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3A8"/>
    <w:rsid w:val="00212651"/>
    <w:rsid w:val="00213527"/>
    <w:rsid w:val="00214770"/>
    <w:rsid w:val="00214991"/>
    <w:rsid w:val="00214A7B"/>
    <w:rsid w:val="002152D8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60F"/>
    <w:rsid w:val="002337EA"/>
    <w:rsid w:val="00234668"/>
    <w:rsid w:val="002349F5"/>
    <w:rsid w:val="00234AF1"/>
    <w:rsid w:val="00234F69"/>
    <w:rsid w:val="00235251"/>
    <w:rsid w:val="00235B4C"/>
    <w:rsid w:val="00235FF5"/>
    <w:rsid w:val="00236393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72D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7EF"/>
    <w:rsid w:val="002478A1"/>
    <w:rsid w:val="0025022A"/>
    <w:rsid w:val="00250519"/>
    <w:rsid w:val="0025062D"/>
    <w:rsid w:val="00250854"/>
    <w:rsid w:val="00250BC2"/>
    <w:rsid w:val="00252263"/>
    <w:rsid w:val="0025228F"/>
    <w:rsid w:val="00252A75"/>
    <w:rsid w:val="002530BE"/>
    <w:rsid w:val="00253409"/>
    <w:rsid w:val="002536BB"/>
    <w:rsid w:val="00255416"/>
    <w:rsid w:val="00255AF2"/>
    <w:rsid w:val="00257195"/>
    <w:rsid w:val="002578D8"/>
    <w:rsid w:val="00257E14"/>
    <w:rsid w:val="002606D4"/>
    <w:rsid w:val="002613A5"/>
    <w:rsid w:val="002615F1"/>
    <w:rsid w:val="00261CCC"/>
    <w:rsid w:val="002624A3"/>
    <w:rsid w:val="00262609"/>
    <w:rsid w:val="00262A29"/>
    <w:rsid w:val="00262D8D"/>
    <w:rsid w:val="002633FE"/>
    <w:rsid w:val="00263859"/>
    <w:rsid w:val="002667B7"/>
    <w:rsid w:val="00266E11"/>
    <w:rsid w:val="00267292"/>
    <w:rsid w:val="00267881"/>
    <w:rsid w:val="00270354"/>
    <w:rsid w:val="00270D53"/>
    <w:rsid w:val="002712C4"/>
    <w:rsid w:val="002715F8"/>
    <w:rsid w:val="00271D62"/>
    <w:rsid w:val="002723F2"/>
    <w:rsid w:val="00272AE1"/>
    <w:rsid w:val="00272F6E"/>
    <w:rsid w:val="00273821"/>
    <w:rsid w:val="00273FC1"/>
    <w:rsid w:val="00274334"/>
    <w:rsid w:val="00274613"/>
    <w:rsid w:val="0027496E"/>
    <w:rsid w:val="00274A67"/>
    <w:rsid w:val="00274D99"/>
    <w:rsid w:val="00274E67"/>
    <w:rsid w:val="00275D12"/>
    <w:rsid w:val="0027647F"/>
    <w:rsid w:val="00276A68"/>
    <w:rsid w:val="00276CD2"/>
    <w:rsid w:val="002776B4"/>
    <w:rsid w:val="00277A1E"/>
    <w:rsid w:val="002800B2"/>
    <w:rsid w:val="0028062F"/>
    <w:rsid w:val="002808AD"/>
    <w:rsid w:val="00280E3F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A7C"/>
    <w:rsid w:val="00287B47"/>
    <w:rsid w:val="00287DD2"/>
    <w:rsid w:val="00287F3B"/>
    <w:rsid w:val="00290764"/>
    <w:rsid w:val="00290D04"/>
    <w:rsid w:val="002915A2"/>
    <w:rsid w:val="0029269C"/>
    <w:rsid w:val="002928C7"/>
    <w:rsid w:val="00292E31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97F5B"/>
    <w:rsid w:val="002A053F"/>
    <w:rsid w:val="002A1EFE"/>
    <w:rsid w:val="002A22AF"/>
    <w:rsid w:val="002A2F09"/>
    <w:rsid w:val="002A376F"/>
    <w:rsid w:val="002A3934"/>
    <w:rsid w:val="002A49AE"/>
    <w:rsid w:val="002A5844"/>
    <w:rsid w:val="002A5BC0"/>
    <w:rsid w:val="002A60EE"/>
    <w:rsid w:val="002A622D"/>
    <w:rsid w:val="002A6689"/>
    <w:rsid w:val="002A6FBE"/>
    <w:rsid w:val="002A7F91"/>
    <w:rsid w:val="002B014D"/>
    <w:rsid w:val="002B028D"/>
    <w:rsid w:val="002B1173"/>
    <w:rsid w:val="002B1C9E"/>
    <w:rsid w:val="002B1E85"/>
    <w:rsid w:val="002B3A81"/>
    <w:rsid w:val="002B3CFF"/>
    <w:rsid w:val="002B449C"/>
    <w:rsid w:val="002B4A9F"/>
    <w:rsid w:val="002B4BD9"/>
    <w:rsid w:val="002B565A"/>
    <w:rsid w:val="002B5753"/>
    <w:rsid w:val="002B59FE"/>
    <w:rsid w:val="002B5F4D"/>
    <w:rsid w:val="002B689A"/>
    <w:rsid w:val="002B7766"/>
    <w:rsid w:val="002C0153"/>
    <w:rsid w:val="002C01CB"/>
    <w:rsid w:val="002C0977"/>
    <w:rsid w:val="002C17D0"/>
    <w:rsid w:val="002C221D"/>
    <w:rsid w:val="002C24E5"/>
    <w:rsid w:val="002C28CD"/>
    <w:rsid w:val="002C34DA"/>
    <w:rsid w:val="002C3E44"/>
    <w:rsid w:val="002C3F9C"/>
    <w:rsid w:val="002C4BB7"/>
    <w:rsid w:val="002C4F48"/>
    <w:rsid w:val="002C4F72"/>
    <w:rsid w:val="002C5758"/>
    <w:rsid w:val="002C5A6A"/>
    <w:rsid w:val="002C5BCD"/>
    <w:rsid w:val="002C63B6"/>
    <w:rsid w:val="002C6546"/>
    <w:rsid w:val="002C7216"/>
    <w:rsid w:val="002C73CF"/>
    <w:rsid w:val="002C76F5"/>
    <w:rsid w:val="002C79B0"/>
    <w:rsid w:val="002C79CF"/>
    <w:rsid w:val="002C7A8A"/>
    <w:rsid w:val="002C7B02"/>
    <w:rsid w:val="002C7F81"/>
    <w:rsid w:val="002D0359"/>
    <w:rsid w:val="002D1C4F"/>
    <w:rsid w:val="002D1D19"/>
    <w:rsid w:val="002D1D8B"/>
    <w:rsid w:val="002D217D"/>
    <w:rsid w:val="002D2931"/>
    <w:rsid w:val="002D2AD5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5BF0"/>
    <w:rsid w:val="002D6C81"/>
    <w:rsid w:val="002D6DB9"/>
    <w:rsid w:val="002D721E"/>
    <w:rsid w:val="002D74B2"/>
    <w:rsid w:val="002D7DF2"/>
    <w:rsid w:val="002E0632"/>
    <w:rsid w:val="002E068A"/>
    <w:rsid w:val="002E0E6D"/>
    <w:rsid w:val="002E16EB"/>
    <w:rsid w:val="002E1723"/>
    <w:rsid w:val="002E17EA"/>
    <w:rsid w:val="002E198C"/>
    <w:rsid w:val="002E1B34"/>
    <w:rsid w:val="002E2184"/>
    <w:rsid w:val="002E33BB"/>
    <w:rsid w:val="002E3EF6"/>
    <w:rsid w:val="002E4216"/>
    <w:rsid w:val="002E46DD"/>
    <w:rsid w:val="002E4C5F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94B"/>
    <w:rsid w:val="002F6B54"/>
    <w:rsid w:val="002F759B"/>
    <w:rsid w:val="002F7A88"/>
    <w:rsid w:val="002F7C99"/>
    <w:rsid w:val="003001D0"/>
    <w:rsid w:val="00300DE3"/>
    <w:rsid w:val="00300FB7"/>
    <w:rsid w:val="0030199A"/>
    <w:rsid w:val="00301EB7"/>
    <w:rsid w:val="00302459"/>
    <w:rsid w:val="003025AF"/>
    <w:rsid w:val="003028B2"/>
    <w:rsid w:val="00302CF7"/>
    <w:rsid w:val="00302E8E"/>
    <w:rsid w:val="00303357"/>
    <w:rsid w:val="00303421"/>
    <w:rsid w:val="00303DCF"/>
    <w:rsid w:val="003045A8"/>
    <w:rsid w:val="0030481D"/>
    <w:rsid w:val="00304A21"/>
    <w:rsid w:val="00305706"/>
    <w:rsid w:val="00305BB9"/>
    <w:rsid w:val="00305BD4"/>
    <w:rsid w:val="00305EE5"/>
    <w:rsid w:val="00306930"/>
    <w:rsid w:val="0030696B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CF8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1E68"/>
    <w:rsid w:val="00322556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8D6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7DC"/>
    <w:rsid w:val="00336954"/>
    <w:rsid w:val="00336BB9"/>
    <w:rsid w:val="003371C6"/>
    <w:rsid w:val="003372CC"/>
    <w:rsid w:val="0034088A"/>
    <w:rsid w:val="00340DB2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546A"/>
    <w:rsid w:val="00346595"/>
    <w:rsid w:val="00347361"/>
    <w:rsid w:val="00347713"/>
    <w:rsid w:val="0035052F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C94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D3A"/>
    <w:rsid w:val="00367EEC"/>
    <w:rsid w:val="0037004C"/>
    <w:rsid w:val="0037018D"/>
    <w:rsid w:val="003703CB"/>
    <w:rsid w:val="00371012"/>
    <w:rsid w:val="003710B6"/>
    <w:rsid w:val="0037119B"/>
    <w:rsid w:val="003716D6"/>
    <w:rsid w:val="00371790"/>
    <w:rsid w:val="0037184A"/>
    <w:rsid w:val="003719E9"/>
    <w:rsid w:val="00371C18"/>
    <w:rsid w:val="00371EED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4C2"/>
    <w:rsid w:val="00377991"/>
    <w:rsid w:val="00377EF6"/>
    <w:rsid w:val="00380EBB"/>
    <w:rsid w:val="003819DC"/>
    <w:rsid w:val="00381C0D"/>
    <w:rsid w:val="00381F6C"/>
    <w:rsid w:val="00382784"/>
    <w:rsid w:val="00382B41"/>
    <w:rsid w:val="00382C5F"/>
    <w:rsid w:val="003833A6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87E02"/>
    <w:rsid w:val="00390EDA"/>
    <w:rsid w:val="003911F1"/>
    <w:rsid w:val="00391205"/>
    <w:rsid w:val="00391BE3"/>
    <w:rsid w:val="0039206C"/>
    <w:rsid w:val="003923AD"/>
    <w:rsid w:val="0039271B"/>
    <w:rsid w:val="00392930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D17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387"/>
    <w:rsid w:val="003B7C7F"/>
    <w:rsid w:val="003C0248"/>
    <w:rsid w:val="003C09F3"/>
    <w:rsid w:val="003C1312"/>
    <w:rsid w:val="003C190A"/>
    <w:rsid w:val="003C1A1A"/>
    <w:rsid w:val="003C1BF9"/>
    <w:rsid w:val="003C231D"/>
    <w:rsid w:val="003C2A1B"/>
    <w:rsid w:val="003C3310"/>
    <w:rsid w:val="003C332C"/>
    <w:rsid w:val="003C47E1"/>
    <w:rsid w:val="003C4C53"/>
    <w:rsid w:val="003C66DF"/>
    <w:rsid w:val="003C671A"/>
    <w:rsid w:val="003C6D51"/>
    <w:rsid w:val="003C6F02"/>
    <w:rsid w:val="003C70DF"/>
    <w:rsid w:val="003C7216"/>
    <w:rsid w:val="003C72BB"/>
    <w:rsid w:val="003D024B"/>
    <w:rsid w:val="003D0F1F"/>
    <w:rsid w:val="003D16D3"/>
    <w:rsid w:val="003D17A2"/>
    <w:rsid w:val="003D1A37"/>
    <w:rsid w:val="003D1BC3"/>
    <w:rsid w:val="003D206A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58A"/>
    <w:rsid w:val="003E36DB"/>
    <w:rsid w:val="003E3ABC"/>
    <w:rsid w:val="003E400C"/>
    <w:rsid w:val="003E47BE"/>
    <w:rsid w:val="003E4F0B"/>
    <w:rsid w:val="003E5064"/>
    <w:rsid w:val="003E576C"/>
    <w:rsid w:val="003E607F"/>
    <w:rsid w:val="003E66C2"/>
    <w:rsid w:val="003E6759"/>
    <w:rsid w:val="003E69F6"/>
    <w:rsid w:val="003E6C2A"/>
    <w:rsid w:val="003E71D0"/>
    <w:rsid w:val="003E7E0D"/>
    <w:rsid w:val="003E7F9C"/>
    <w:rsid w:val="003F051C"/>
    <w:rsid w:val="003F08DA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6C95"/>
    <w:rsid w:val="003F738C"/>
    <w:rsid w:val="003F7717"/>
    <w:rsid w:val="00401C66"/>
    <w:rsid w:val="004028D0"/>
    <w:rsid w:val="00402BE2"/>
    <w:rsid w:val="00403337"/>
    <w:rsid w:val="00403AA0"/>
    <w:rsid w:val="004050F3"/>
    <w:rsid w:val="0040594F"/>
    <w:rsid w:val="00405AD4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676"/>
    <w:rsid w:val="00415963"/>
    <w:rsid w:val="004161CF"/>
    <w:rsid w:val="0041669D"/>
    <w:rsid w:val="00416807"/>
    <w:rsid w:val="00416961"/>
    <w:rsid w:val="00416AC5"/>
    <w:rsid w:val="004201F7"/>
    <w:rsid w:val="004215FA"/>
    <w:rsid w:val="004218F8"/>
    <w:rsid w:val="00421CF0"/>
    <w:rsid w:val="00421E43"/>
    <w:rsid w:val="00421EAB"/>
    <w:rsid w:val="00424341"/>
    <w:rsid w:val="00425CFA"/>
    <w:rsid w:val="004260A4"/>
    <w:rsid w:val="00426866"/>
    <w:rsid w:val="00426C45"/>
    <w:rsid w:val="0042735E"/>
    <w:rsid w:val="004274D7"/>
    <w:rsid w:val="00427E8E"/>
    <w:rsid w:val="00430309"/>
    <w:rsid w:val="00431A03"/>
    <w:rsid w:val="00431A75"/>
    <w:rsid w:val="00431AC7"/>
    <w:rsid w:val="00431CA9"/>
    <w:rsid w:val="00432AC9"/>
    <w:rsid w:val="00432B46"/>
    <w:rsid w:val="00432F80"/>
    <w:rsid w:val="004330BB"/>
    <w:rsid w:val="004337B5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37D73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6944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4688"/>
    <w:rsid w:val="004653C4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09EC"/>
    <w:rsid w:val="004822A4"/>
    <w:rsid w:val="004826D5"/>
    <w:rsid w:val="00482D2D"/>
    <w:rsid w:val="00483D3E"/>
    <w:rsid w:val="00483ED7"/>
    <w:rsid w:val="004848DC"/>
    <w:rsid w:val="00485A99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6C"/>
    <w:rsid w:val="00496471"/>
    <w:rsid w:val="0049678A"/>
    <w:rsid w:val="00496A9B"/>
    <w:rsid w:val="00496CAE"/>
    <w:rsid w:val="0049784B"/>
    <w:rsid w:val="004A057E"/>
    <w:rsid w:val="004A06CA"/>
    <w:rsid w:val="004A0E9E"/>
    <w:rsid w:val="004A1824"/>
    <w:rsid w:val="004A251B"/>
    <w:rsid w:val="004A251D"/>
    <w:rsid w:val="004A2817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4C31"/>
    <w:rsid w:val="004A58B2"/>
    <w:rsid w:val="004A627E"/>
    <w:rsid w:val="004A63D4"/>
    <w:rsid w:val="004A66C7"/>
    <w:rsid w:val="004A6AEA"/>
    <w:rsid w:val="004A6E92"/>
    <w:rsid w:val="004A715A"/>
    <w:rsid w:val="004A724B"/>
    <w:rsid w:val="004A7C06"/>
    <w:rsid w:val="004B1C97"/>
    <w:rsid w:val="004B2534"/>
    <w:rsid w:val="004B2E57"/>
    <w:rsid w:val="004B3D21"/>
    <w:rsid w:val="004B4C38"/>
    <w:rsid w:val="004B5426"/>
    <w:rsid w:val="004B5622"/>
    <w:rsid w:val="004B5BB5"/>
    <w:rsid w:val="004B5C01"/>
    <w:rsid w:val="004B6A0C"/>
    <w:rsid w:val="004B6B27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795"/>
    <w:rsid w:val="004D1A82"/>
    <w:rsid w:val="004D1F98"/>
    <w:rsid w:val="004D221A"/>
    <w:rsid w:val="004D236A"/>
    <w:rsid w:val="004D244F"/>
    <w:rsid w:val="004D3299"/>
    <w:rsid w:val="004D351A"/>
    <w:rsid w:val="004D5606"/>
    <w:rsid w:val="004D6157"/>
    <w:rsid w:val="004D679B"/>
    <w:rsid w:val="004E078B"/>
    <w:rsid w:val="004E0BC9"/>
    <w:rsid w:val="004E118E"/>
    <w:rsid w:val="004E153D"/>
    <w:rsid w:val="004E1D68"/>
    <w:rsid w:val="004E21A0"/>
    <w:rsid w:val="004E22D6"/>
    <w:rsid w:val="004E2609"/>
    <w:rsid w:val="004E343C"/>
    <w:rsid w:val="004E34E3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6F8F"/>
    <w:rsid w:val="004F73A5"/>
    <w:rsid w:val="004F76F4"/>
    <w:rsid w:val="005006A7"/>
    <w:rsid w:val="00501087"/>
    <w:rsid w:val="00501FA6"/>
    <w:rsid w:val="00502655"/>
    <w:rsid w:val="00502CE9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0E0"/>
    <w:rsid w:val="00511518"/>
    <w:rsid w:val="00511A99"/>
    <w:rsid w:val="005125DD"/>
    <w:rsid w:val="00512654"/>
    <w:rsid w:val="00512908"/>
    <w:rsid w:val="00512BB9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66"/>
    <w:rsid w:val="0051697A"/>
    <w:rsid w:val="0052016F"/>
    <w:rsid w:val="005203B7"/>
    <w:rsid w:val="0052072E"/>
    <w:rsid w:val="0052081A"/>
    <w:rsid w:val="00522355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6F6"/>
    <w:rsid w:val="00526805"/>
    <w:rsid w:val="00526910"/>
    <w:rsid w:val="00527071"/>
    <w:rsid w:val="00527180"/>
    <w:rsid w:val="0052757D"/>
    <w:rsid w:val="0052770D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59A"/>
    <w:rsid w:val="00541102"/>
    <w:rsid w:val="00541256"/>
    <w:rsid w:val="00541608"/>
    <w:rsid w:val="00541FD9"/>
    <w:rsid w:val="00542F27"/>
    <w:rsid w:val="0054438E"/>
    <w:rsid w:val="0054524A"/>
    <w:rsid w:val="00546EF4"/>
    <w:rsid w:val="00547366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C45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34D7"/>
    <w:rsid w:val="005646BF"/>
    <w:rsid w:val="005650FA"/>
    <w:rsid w:val="005652E5"/>
    <w:rsid w:val="0056642E"/>
    <w:rsid w:val="0056643A"/>
    <w:rsid w:val="005667A1"/>
    <w:rsid w:val="00566E95"/>
    <w:rsid w:val="0056753A"/>
    <w:rsid w:val="0056791E"/>
    <w:rsid w:val="00567EB3"/>
    <w:rsid w:val="00572763"/>
    <w:rsid w:val="00572797"/>
    <w:rsid w:val="005728A9"/>
    <w:rsid w:val="00572B6C"/>
    <w:rsid w:val="00572D3D"/>
    <w:rsid w:val="00573680"/>
    <w:rsid w:val="005737CB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C14"/>
    <w:rsid w:val="00575C32"/>
    <w:rsid w:val="00576749"/>
    <w:rsid w:val="00576B52"/>
    <w:rsid w:val="00576EA6"/>
    <w:rsid w:val="00577754"/>
    <w:rsid w:val="005777D2"/>
    <w:rsid w:val="0058073B"/>
    <w:rsid w:val="00580C5B"/>
    <w:rsid w:val="00580CF5"/>
    <w:rsid w:val="0058102B"/>
    <w:rsid w:val="00581424"/>
    <w:rsid w:val="00581900"/>
    <w:rsid w:val="00581EE2"/>
    <w:rsid w:val="00581EF5"/>
    <w:rsid w:val="005831DD"/>
    <w:rsid w:val="00583D3F"/>
    <w:rsid w:val="0058472F"/>
    <w:rsid w:val="00584912"/>
    <w:rsid w:val="00584CC1"/>
    <w:rsid w:val="00584F8E"/>
    <w:rsid w:val="00585B64"/>
    <w:rsid w:val="00586109"/>
    <w:rsid w:val="005863A7"/>
    <w:rsid w:val="005865D8"/>
    <w:rsid w:val="00586DD7"/>
    <w:rsid w:val="00586F21"/>
    <w:rsid w:val="00587064"/>
    <w:rsid w:val="00587B4E"/>
    <w:rsid w:val="005903A7"/>
    <w:rsid w:val="005916FD"/>
    <w:rsid w:val="0059223F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A7810"/>
    <w:rsid w:val="005B0621"/>
    <w:rsid w:val="005B142A"/>
    <w:rsid w:val="005B145C"/>
    <w:rsid w:val="005B17D5"/>
    <w:rsid w:val="005B21D8"/>
    <w:rsid w:val="005B2208"/>
    <w:rsid w:val="005B237F"/>
    <w:rsid w:val="005B286F"/>
    <w:rsid w:val="005B288E"/>
    <w:rsid w:val="005B307B"/>
    <w:rsid w:val="005B39BB"/>
    <w:rsid w:val="005B4719"/>
    <w:rsid w:val="005B5098"/>
    <w:rsid w:val="005B57AD"/>
    <w:rsid w:val="005B57C3"/>
    <w:rsid w:val="005B58AB"/>
    <w:rsid w:val="005B5FB8"/>
    <w:rsid w:val="005B5FCC"/>
    <w:rsid w:val="005B662F"/>
    <w:rsid w:val="005B66ED"/>
    <w:rsid w:val="005B6708"/>
    <w:rsid w:val="005B79EA"/>
    <w:rsid w:val="005B7F8B"/>
    <w:rsid w:val="005C0581"/>
    <w:rsid w:val="005C06C4"/>
    <w:rsid w:val="005C084E"/>
    <w:rsid w:val="005C0B1C"/>
    <w:rsid w:val="005C1722"/>
    <w:rsid w:val="005C25B7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0F01"/>
    <w:rsid w:val="005D1877"/>
    <w:rsid w:val="005D1DAC"/>
    <w:rsid w:val="005D2189"/>
    <w:rsid w:val="005D2D14"/>
    <w:rsid w:val="005D2E91"/>
    <w:rsid w:val="005D31AD"/>
    <w:rsid w:val="005D38FB"/>
    <w:rsid w:val="005D5389"/>
    <w:rsid w:val="005D5A2E"/>
    <w:rsid w:val="005E0079"/>
    <w:rsid w:val="005E0136"/>
    <w:rsid w:val="005E032F"/>
    <w:rsid w:val="005E066C"/>
    <w:rsid w:val="005E11C3"/>
    <w:rsid w:val="005E1661"/>
    <w:rsid w:val="005E1A57"/>
    <w:rsid w:val="005E251A"/>
    <w:rsid w:val="005E2C44"/>
    <w:rsid w:val="005E300B"/>
    <w:rsid w:val="005E3280"/>
    <w:rsid w:val="005E3BFE"/>
    <w:rsid w:val="005E3FD7"/>
    <w:rsid w:val="005E42E6"/>
    <w:rsid w:val="005E4BA7"/>
    <w:rsid w:val="005E5A4E"/>
    <w:rsid w:val="005E64D8"/>
    <w:rsid w:val="005F0474"/>
    <w:rsid w:val="005F0E08"/>
    <w:rsid w:val="005F1896"/>
    <w:rsid w:val="005F2E95"/>
    <w:rsid w:val="005F392E"/>
    <w:rsid w:val="005F3F41"/>
    <w:rsid w:val="005F4445"/>
    <w:rsid w:val="005F478E"/>
    <w:rsid w:val="005F48CD"/>
    <w:rsid w:val="005F54BB"/>
    <w:rsid w:val="005F72B1"/>
    <w:rsid w:val="00600309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4D3F"/>
    <w:rsid w:val="00615149"/>
    <w:rsid w:val="00615C80"/>
    <w:rsid w:val="00615EEE"/>
    <w:rsid w:val="00616B08"/>
    <w:rsid w:val="00616F41"/>
    <w:rsid w:val="00617277"/>
    <w:rsid w:val="00620B0F"/>
    <w:rsid w:val="00621D26"/>
    <w:rsid w:val="00621DBF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60C9"/>
    <w:rsid w:val="00637260"/>
    <w:rsid w:val="006375C1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8BD"/>
    <w:rsid w:val="00645C45"/>
    <w:rsid w:val="00646458"/>
    <w:rsid w:val="00647043"/>
    <w:rsid w:val="00647E1E"/>
    <w:rsid w:val="006510E4"/>
    <w:rsid w:val="00651265"/>
    <w:rsid w:val="00651539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9B6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67952"/>
    <w:rsid w:val="00667D5D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856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77A6E"/>
    <w:rsid w:val="00680051"/>
    <w:rsid w:val="00680F58"/>
    <w:rsid w:val="0068100F"/>
    <w:rsid w:val="00681497"/>
    <w:rsid w:val="00681BFF"/>
    <w:rsid w:val="00683590"/>
    <w:rsid w:val="00683A98"/>
    <w:rsid w:val="0068422A"/>
    <w:rsid w:val="00684316"/>
    <w:rsid w:val="00684318"/>
    <w:rsid w:val="00684678"/>
    <w:rsid w:val="0068484D"/>
    <w:rsid w:val="00684A65"/>
    <w:rsid w:val="00684FA8"/>
    <w:rsid w:val="006853A9"/>
    <w:rsid w:val="00685676"/>
    <w:rsid w:val="0068574C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1C56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70"/>
    <w:rsid w:val="00696285"/>
    <w:rsid w:val="006964EF"/>
    <w:rsid w:val="00696A45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3F04"/>
    <w:rsid w:val="006A443D"/>
    <w:rsid w:val="006A46A8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204"/>
    <w:rsid w:val="006A72FF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2D53"/>
    <w:rsid w:val="006C3569"/>
    <w:rsid w:val="006C3628"/>
    <w:rsid w:val="006C366D"/>
    <w:rsid w:val="006C3E60"/>
    <w:rsid w:val="006C4F1E"/>
    <w:rsid w:val="006C572D"/>
    <w:rsid w:val="006C599D"/>
    <w:rsid w:val="006C723A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6B1"/>
    <w:rsid w:val="006D47E8"/>
    <w:rsid w:val="006D4D40"/>
    <w:rsid w:val="006D5050"/>
    <w:rsid w:val="006D610E"/>
    <w:rsid w:val="006D6B98"/>
    <w:rsid w:val="006D6FC7"/>
    <w:rsid w:val="006D7437"/>
    <w:rsid w:val="006E05A2"/>
    <w:rsid w:val="006E0A84"/>
    <w:rsid w:val="006E0B67"/>
    <w:rsid w:val="006E0BD7"/>
    <w:rsid w:val="006E0CB0"/>
    <w:rsid w:val="006E0DB9"/>
    <w:rsid w:val="006E208E"/>
    <w:rsid w:val="006E21E4"/>
    <w:rsid w:val="006E3825"/>
    <w:rsid w:val="006E3A1C"/>
    <w:rsid w:val="006E4186"/>
    <w:rsid w:val="006E46B3"/>
    <w:rsid w:val="006E48E9"/>
    <w:rsid w:val="006E59BA"/>
    <w:rsid w:val="006E61CB"/>
    <w:rsid w:val="006E7C51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60C9"/>
    <w:rsid w:val="00707064"/>
    <w:rsid w:val="00707279"/>
    <w:rsid w:val="00707D3A"/>
    <w:rsid w:val="007100AA"/>
    <w:rsid w:val="0071066D"/>
    <w:rsid w:val="00710BAC"/>
    <w:rsid w:val="007125B7"/>
    <w:rsid w:val="00712AA2"/>
    <w:rsid w:val="00712F5A"/>
    <w:rsid w:val="007132D7"/>
    <w:rsid w:val="007133B1"/>
    <w:rsid w:val="007134D7"/>
    <w:rsid w:val="007136BA"/>
    <w:rsid w:val="00713AB7"/>
    <w:rsid w:val="00713E6D"/>
    <w:rsid w:val="00714C9B"/>
    <w:rsid w:val="007156C4"/>
    <w:rsid w:val="00715BC7"/>
    <w:rsid w:val="007162C1"/>
    <w:rsid w:val="007164AC"/>
    <w:rsid w:val="00717068"/>
    <w:rsid w:val="007174EE"/>
    <w:rsid w:val="00720558"/>
    <w:rsid w:val="0072055D"/>
    <w:rsid w:val="00720AED"/>
    <w:rsid w:val="00720CE4"/>
    <w:rsid w:val="007215DE"/>
    <w:rsid w:val="00721698"/>
    <w:rsid w:val="00721BB2"/>
    <w:rsid w:val="00722662"/>
    <w:rsid w:val="00722B3F"/>
    <w:rsid w:val="00722B79"/>
    <w:rsid w:val="0072369F"/>
    <w:rsid w:val="007237E8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37EB5"/>
    <w:rsid w:val="00740785"/>
    <w:rsid w:val="007434E8"/>
    <w:rsid w:val="00743635"/>
    <w:rsid w:val="0074377F"/>
    <w:rsid w:val="00744523"/>
    <w:rsid w:val="00744E97"/>
    <w:rsid w:val="00745494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49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625F"/>
    <w:rsid w:val="007575DA"/>
    <w:rsid w:val="0076073A"/>
    <w:rsid w:val="00761AD4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6B"/>
    <w:rsid w:val="007739BE"/>
    <w:rsid w:val="00773E86"/>
    <w:rsid w:val="00774020"/>
    <w:rsid w:val="00774029"/>
    <w:rsid w:val="0077419E"/>
    <w:rsid w:val="007741D6"/>
    <w:rsid w:val="007744AA"/>
    <w:rsid w:val="007744FF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553"/>
    <w:rsid w:val="007806CB"/>
    <w:rsid w:val="00780B3C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07E7"/>
    <w:rsid w:val="00792211"/>
    <w:rsid w:val="0079226C"/>
    <w:rsid w:val="007922F8"/>
    <w:rsid w:val="0079265C"/>
    <w:rsid w:val="00792AFB"/>
    <w:rsid w:val="00792CD6"/>
    <w:rsid w:val="007931BA"/>
    <w:rsid w:val="00793961"/>
    <w:rsid w:val="0079442D"/>
    <w:rsid w:val="00794441"/>
    <w:rsid w:val="00794722"/>
    <w:rsid w:val="00794E97"/>
    <w:rsid w:val="00794EB4"/>
    <w:rsid w:val="00794FDB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C1A"/>
    <w:rsid w:val="00797D98"/>
    <w:rsid w:val="00797F48"/>
    <w:rsid w:val="007A0216"/>
    <w:rsid w:val="007A02FA"/>
    <w:rsid w:val="007A0A28"/>
    <w:rsid w:val="007A114B"/>
    <w:rsid w:val="007A265F"/>
    <w:rsid w:val="007A3332"/>
    <w:rsid w:val="007A45B0"/>
    <w:rsid w:val="007A4999"/>
    <w:rsid w:val="007A4CD1"/>
    <w:rsid w:val="007A51C5"/>
    <w:rsid w:val="007A5214"/>
    <w:rsid w:val="007A59F7"/>
    <w:rsid w:val="007A743B"/>
    <w:rsid w:val="007A76A0"/>
    <w:rsid w:val="007B01F9"/>
    <w:rsid w:val="007B0812"/>
    <w:rsid w:val="007B0B78"/>
    <w:rsid w:val="007B0E13"/>
    <w:rsid w:val="007B1903"/>
    <w:rsid w:val="007B229E"/>
    <w:rsid w:val="007B2318"/>
    <w:rsid w:val="007B27D0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B7869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6FC6"/>
    <w:rsid w:val="007C7FC4"/>
    <w:rsid w:val="007D0C21"/>
    <w:rsid w:val="007D10FB"/>
    <w:rsid w:val="007D1648"/>
    <w:rsid w:val="007D180C"/>
    <w:rsid w:val="007D1F62"/>
    <w:rsid w:val="007D228B"/>
    <w:rsid w:val="007D2A9A"/>
    <w:rsid w:val="007D3070"/>
    <w:rsid w:val="007D36F1"/>
    <w:rsid w:val="007D3845"/>
    <w:rsid w:val="007D4827"/>
    <w:rsid w:val="007D54F5"/>
    <w:rsid w:val="007D5D12"/>
    <w:rsid w:val="007D6586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6913"/>
    <w:rsid w:val="007E6FAA"/>
    <w:rsid w:val="007E76C4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2E0B"/>
    <w:rsid w:val="007F38B1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463"/>
    <w:rsid w:val="00804865"/>
    <w:rsid w:val="00804A75"/>
    <w:rsid w:val="00804A7D"/>
    <w:rsid w:val="00804BEA"/>
    <w:rsid w:val="00805DB9"/>
    <w:rsid w:val="008063BA"/>
    <w:rsid w:val="00807E69"/>
    <w:rsid w:val="008103CA"/>
    <w:rsid w:val="00810999"/>
    <w:rsid w:val="00810D0B"/>
    <w:rsid w:val="00811481"/>
    <w:rsid w:val="00811EB2"/>
    <w:rsid w:val="00812312"/>
    <w:rsid w:val="008130A7"/>
    <w:rsid w:val="00813172"/>
    <w:rsid w:val="00814156"/>
    <w:rsid w:val="00815E2E"/>
    <w:rsid w:val="00816CD6"/>
    <w:rsid w:val="008212B6"/>
    <w:rsid w:val="00821B1B"/>
    <w:rsid w:val="00822F59"/>
    <w:rsid w:val="0082326C"/>
    <w:rsid w:val="008236A1"/>
    <w:rsid w:val="00823FA1"/>
    <w:rsid w:val="00824211"/>
    <w:rsid w:val="00824B2E"/>
    <w:rsid w:val="00824C71"/>
    <w:rsid w:val="00826975"/>
    <w:rsid w:val="00827178"/>
    <w:rsid w:val="00827982"/>
    <w:rsid w:val="00827BE8"/>
    <w:rsid w:val="0083056C"/>
    <w:rsid w:val="00830787"/>
    <w:rsid w:val="00830CEC"/>
    <w:rsid w:val="008316E1"/>
    <w:rsid w:val="0083223C"/>
    <w:rsid w:val="0083245A"/>
    <w:rsid w:val="00832522"/>
    <w:rsid w:val="00832EE8"/>
    <w:rsid w:val="00833076"/>
    <w:rsid w:val="00833351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DA4"/>
    <w:rsid w:val="00842F5B"/>
    <w:rsid w:val="00843710"/>
    <w:rsid w:val="00843A59"/>
    <w:rsid w:val="00843B67"/>
    <w:rsid w:val="0084419E"/>
    <w:rsid w:val="0084422A"/>
    <w:rsid w:val="00846173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DC9"/>
    <w:rsid w:val="00860E79"/>
    <w:rsid w:val="0086273C"/>
    <w:rsid w:val="00864118"/>
    <w:rsid w:val="008643E9"/>
    <w:rsid w:val="0086710B"/>
    <w:rsid w:val="0086790E"/>
    <w:rsid w:val="00867EDD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E26"/>
    <w:rsid w:val="00874E75"/>
    <w:rsid w:val="00875C3A"/>
    <w:rsid w:val="008767C4"/>
    <w:rsid w:val="008772DD"/>
    <w:rsid w:val="00877523"/>
    <w:rsid w:val="00877F9A"/>
    <w:rsid w:val="00880866"/>
    <w:rsid w:val="008809A6"/>
    <w:rsid w:val="00880B86"/>
    <w:rsid w:val="00880F68"/>
    <w:rsid w:val="0088193D"/>
    <w:rsid w:val="00881BC8"/>
    <w:rsid w:val="00882E87"/>
    <w:rsid w:val="008838A3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61C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6D14"/>
    <w:rsid w:val="00897872"/>
    <w:rsid w:val="008A0372"/>
    <w:rsid w:val="008A0382"/>
    <w:rsid w:val="008A0411"/>
    <w:rsid w:val="008A07B6"/>
    <w:rsid w:val="008A0893"/>
    <w:rsid w:val="008A0BCA"/>
    <w:rsid w:val="008A0C8B"/>
    <w:rsid w:val="008A1019"/>
    <w:rsid w:val="008A3B9C"/>
    <w:rsid w:val="008A3EE2"/>
    <w:rsid w:val="008A45C6"/>
    <w:rsid w:val="008A4B74"/>
    <w:rsid w:val="008A5550"/>
    <w:rsid w:val="008A582E"/>
    <w:rsid w:val="008A58C6"/>
    <w:rsid w:val="008A5B7D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36"/>
    <w:rsid w:val="008B03C4"/>
    <w:rsid w:val="008B05AE"/>
    <w:rsid w:val="008B0EA7"/>
    <w:rsid w:val="008B111B"/>
    <w:rsid w:val="008B1A4E"/>
    <w:rsid w:val="008B211C"/>
    <w:rsid w:val="008B21CF"/>
    <w:rsid w:val="008B251F"/>
    <w:rsid w:val="008B2872"/>
    <w:rsid w:val="008B291E"/>
    <w:rsid w:val="008B322A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871"/>
    <w:rsid w:val="008C2C42"/>
    <w:rsid w:val="008C320D"/>
    <w:rsid w:val="008C33B9"/>
    <w:rsid w:val="008C34E5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E16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D7FE3"/>
    <w:rsid w:val="008E0711"/>
    <w:rsid w:val="008E0875"/>
    <w:rsid w:val="008E120E"/>
    <w:rsid w:val="008E317F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0BE"/>
    <w:rsid w:val="008E726F"/>
    <w:rsid w:val="008E79CD"/>
    <w:rsid w:val="008E7DBA"/>
    <w:rsid w:val="008F020C"/>
    <w:rsid w:val="008F0251"/>
    <w:rsid w:val="008F05F5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1C"/>
    <w:rsid w:val="008F374C"/>
    <w:rsid w:val="008F3C0D"/>
    <w:rsid w:val="008F4441"/>
    <w:rsid w:val="008F5B85"/>
    <w:rsid w:val="008F77B1"/>
    <w:rsid w:val="008F7800"/>
    <w:rsid w:val="008F797E"/>
    <w:rsid w:val="008F7CD0"/>
    <w:rsid w:val="009002E0"/>
    <w:rsid w:val="00900604"/>
    <w:rsid w:val="00900B55"/>
    <w:rsid w:val="00900ECE"/>
    <w:rsid w:val="00901860"/>
    <w:rsid w:val="00901BF0"/>
    <w:rsid w:val="0090230B"/>
    <w:rsid w:val="009029D6"/>
    <w:rsid w:val="00902B87"/>
    <w:rsid w:val="009031F0"/>
    <w:rsid w:val="00903318"/>
    <w:rsid w:val="009035C5"/>
    <w:rsid w:val="009046A0"/>
    <w:rsid w:val="00904758"/>
    <w:rsid w:val="00904F85"/>
    <w:rsid w:val="009051C8"/>
    <w:rsid w:val="009053BA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38C"/>
    <w:rsid w:val="00922D7C"/>
    <w:rsid w:val="00923713"/>
    <w:rsid w:val="009239BB"/>
    <w:rsid w:val="00924792"/>
    <w:rsid w:val="009247B2"/>
    <w:rsid w:val="0092516E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07B6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B69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1FE"/>
    <w:rsid w:val="00941C15"/>
    <w:rsid w:val="00941C9E"/>
    <w:rsid w:val="009421CA"/>
    <w:rsid w:val="0094225D"/>
    <w:rsid w:val="00942514"/>
    <w:rsid w:val="00942A3F"/>
    <w:rsid w:val="00942DAE"/>
    <w:rsid w:val="00942DF3"/>
    <w:rsid w:val="00942E79"/>
    <w:rsid w:val="009433E5"/>
    <w:rsid w:val="0094355D"/>
    <w:rsid w:val="00943AAA"/>
    <w:rsid w:val="00945B4E"/>
    <w:rsid w:val="009461ED"/>
    <w:rsid w:val="00946A01"/>
    <w:rsid w:val="00946A28"/>
    <w:rsid w:val="0094770D"/>
    <w:rsid w:val="00947A81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4D5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67DE9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777"/>
    <w:rsid w:val="00977ED2"/>
    <w:rsid w:val="00980058"/>
    <w:rsid w:val="00980067"/>
    <w:rsid w:val="00981117"/>
    <w:rsid w:val="009812AF"/>
    <w:rsid w:val="0098143F"/>
    <w:rsid w:val="00981B7A"/>
    <w:rsid w:val="00982137"/>
    <w:rsid w:val="00982B90"/>
    <w:rsid w:val="00983665"/>
    <w:rsid w:val="00983DCF"/>
    <w:rsid w:val="00984305"/>
    <w:rsid w:val="00984540"/>
    <w:rsid w:val="00984F04"/>
    <w:rsid w:val="009857F6"/>
    <w:rsid w:val="00985ADE"/>
    <w:rsid w:val="0098621B"/>
    <w:rsid w:val="009867D6"/>
    <w:rsid w:val="00986818"/>
    <w:rsid w:val="00986938"/>
    <w:rsid w:val="00986B3A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1FCE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557"/>
    <w:rsid w:val="009A184B"/>
    <w:rsid w:val="009A1CFA"/>
    <w:rsid w:val="009A265A"/>
    <w:rsid w:val="009A2A4D"/>
    <w:rsid w:val="009A3291"/>
    <w:rsid w:val="009A343F"/>
    <w:rsid w:val="009A46FA"/>
    <w:rsid w:val="009A5309"/>
    <w:rsid w:val="009A540F"/>
    <w:rsid w:val="009A5C52"/>
    <w:rsid w:val="009A5CEE"/>
    <w:rsid w:val="009A6024"/>
    <w:rsid w:val="009A6072"/>
    <w:rsid w:val="009A676C"/>
    <w:rsid w:val="009A6D0B"/>
    <w:rsid w:val="009A6D5B"/>
    <w:rsid w:val="009A722D"/>
    <w:rsid w:val="009A7356"/>
    <w:rsid w:val="009A78A9"/>
    <w:rsid w:val="009A7BBD"/>
    <w:rsid w:val="009B09D2"/>
    <w:rsid w:val="009B1100"/>
    <w:rsid w:val="009B128E"/>
    <w:rsid w:val="009B136E"/>
    <w:rsid w:val="009B18DB"/>
    <w:rsid w:val="009B1951"/>
    <w:rsid w:val="009B1BBA"/>
    <w:rsid w:val="009B2284"/>
    <w:rsid w:val="009B2705"/>
    <w:rsid w:val="009B2BFE"/>
    <w:rsid w:val="009B3419"/>
    <w:rsid w:val="009B350B"/>
    <w:rsid w:val="009B3709"/>
    <w:rsid w:val="009B3D69"/>
    <w:rsid w:val="009B436F"/>
    <w:rsid w:val="009B5128"/>
    <w:rsid w:val="009B670F"/>
    <w:rsid w:val="009B6FA1"/>
    <w:rsid w:val="009B7085"/>
    <w:rsid w:val="009C04C9"/>
    <w:rsid w:val="009C06CA"/>
    <w:rsid w:val="009C1F23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C7C19"/>
    <w:rsid w:val="009D0574"/>
    <w:rsid w:val="009D08FF"/>
    <w:rsid w:val="009D119A"/>
    <w:rsid w:val="009D3199"/>
    <w:rsid w:val="009D3CF4"/>
    <w:rsid w:val="009D4386"/>
    <w:rsid w:val="009D5D51"/>
    <w:rsid w:val="009D63F9"/>
    <w:rsid w:val="009D69DE"/>
    <w:rsid w:val="009D6D85"/>
    <w:rsid w:val="009D747A"/>
    <w:rsid w:val="009D7552"/>
    <w:rsid w:val="009D7893"/>
    <w:rsid w:val="009E09A1"/>
    <w:rsid w:val="009E0D45"/>
    <w:rsid w:val="009E15D3"/>
    <w:rsid w:val="009E1821"/>
    <w:rsid w:val="009E199D"/>
    <w:rsid w:val="009E22D5"/>
    <w:rsid w:val="009E2A13"/>
    <w:rsid w:val="009E4090"/>
    <w:rsid w:val="009E40F2"/>
    <w:rsid w:val="009E4381"/>
    <w:rsid w:val="009E5207"/>
    <w:rsid w:val="009E6103"/>
    <w:rsid w:val="009E6BC6"/>
    <w:rsid w:val="009E6DC2"/>
    <w:rsid w:val="009E7377"/>
    <w:rsid w:val="009E79AF"/>
    <w:rsid w:val="009F0873"/>
    <w:rsid w:val="009F09BD"/>
    <w:rsid w:val="009F1842"/>
    <w:rsid w:val="009F1E1F"/>
    <w:rsid w:val="009F330E"/>
    <w:rsid w:val="009F3DC6"/>
    <w:rsid w:val="009F428A"/>
    <w:rsid w:val="009F458D"/>
    <w:rsid w:val="009F5579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0A34"/>
    <w:rsid w:val="00A01A7F"/>
    <w:rsid w:val="00A01D03"/>
    <w:rsid w:val="00A02F2B"/>
    <w:rsid w:val="00A03496"/>
    <w:rsid w:val="00A03678"/>
    <w:rsid w:val="00A04858"/>
    <w:rsid w:val="00A04B1C"/>
    <w:rsid w:val="00A04D02"/>
    <w:rsid w:val="00A04DD6"/>
    <w:rsid w:val="00A0540E"/>
    <w:rsid w:val="00A0622B"/>
    <w:rsid w:val="00A06BFC"/>
    <w:rsid w:val="00A07AAB"/>
    <w:rsid w:val="00A07ACA"/>
    <w:rsid w:val="00A10593"/>
    <w:rsid w:val="00A10749"/>
    <w:rsid w:val="00A10D9C"/>
    <w:rsid w:val="00A11DA6"/>
    <w:rsid w:val="00A12C4D"/>
    <w:rsid w:val="00A131A7"/>
    <w:rsid w:val="00A132C1"/>
    <w:rsid w:val="00A13604"/>
    <w:rsid w:val="00A142CE"/>
    <w:rsid w:val="00A144C0"/>
    <w:rsid w:val="00A15CA6"/>
    <w:rsid w:val="00A15DA6"/>
    <w:rsid w:val="00A16333"/>
    <w:rsid w:val="00A16709"/>
    <w:rsid w:val="00A16A4C"/>
    <w:rsid w:val="00A17F82"/>
    <w:rsid w:val="00A20D78"/>
    <w:rsid w:val="00A20E5E"/>
    <w:rsid w:val="00A21134"/>
    <w:rsid w:val="00A214E7"/>
    <w:rsid w:val="00A21B43"/>
    <w:rsid w:val="00A21E4E"/>
    <w:rsid w:val="00A21FB9"/>
    <w:rsid w:val="00A22E52"/>
    <w:rsid w:val="00A231CC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56C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3829"/>
    <w:rsid w:val="00A4391F"/>
    <w:rsid w:val="00A43DC6"/>
    <w:rsid w:val="00A4419F"/>
    <w:rsid w:val="00A4422C"/>
    <w:rsid w:val="00A44325"/>
    <w:rsid w:val="00A44685"/>
    <w:rsid w:val="00A447E6"/>
    <w:rsid w:val="00A4488D"/>
    <w:rsid w:val="00A44DA1"/>
    <w:rsid w:val="00A45996"/>
    <w:rsid w:val="00A46333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835"/>
    <w:rsid w:val="00A560FB"/>
    <w:rsid w:val="00A5686B"/>
    <w:rsid w:val="00A570EF"/>
    <w:rsid w:val="00A60489"/>
    <w:rsid w:val="00A60B26"/>
    <w:rsid w:val="00A60D71"/>
    <w:rsid w:val="00A61D78"/>
    <w:rsid w:val="00A62B37"/>
    <w:rsid w:val="00A632EB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77174"/>
    <w:rsid w:val="00A77E8F"/>
    <w:rsid w:val="00A80C12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1A5"/>
    <w:rsid w:val="00A863EE"/>
    <w:rsid w:val="00A8753E"/>
    <w:rsid w:val="00A879FD"/>
    <w:rsid w:val="00A90983"/>
    <w:rsid w:val="00A90C31"/>
    <w:rsid w:val="00A928E5"/>
    <w:rsid w:val="00A934D0"/>
    <w:rsid w:val="00A941FE"/>
    <w:rsid w:val="00A94392"/>
    <w:rsid w:val="00A948A9"/>
    <w:rsid w:val="00A95022"/>
    <w:rsid w:val="00A9536E"/>
    <w:rsid w:val="00A95754"/>
    <w:rsid w:val="00A95B41"/>
    <w:rsid w:val="00A95EED"/>
    <w:rsid w:val="00A96DCC"/>
    <w:rsid w:val="00A96EBF"/>
    <w:rsid w:val="00A9721B"/>
    <w:rsid w:val="00AA026E"/>
    <w:rsid w:val="00AA1D24"/>
    <w:rsid w:val="00AA2B37"/>
    <w:rsid w:val="00AA33DD"/>
    <w:rsid w:val="00AA3A7F"/>
    <w:rsid w:val="00AA42AA"/>
    <w:rsid w:val="00AA4C5E"/>
    <w:rsid w:val="00AA5093"/>
    <w:rsid w:val="00AA55D3"/>
    <w:rsid w:val="00AA6E2A"/>
    <w:rsid w:val="00AA723A"/>
    <w:rsid w:val="00AA73DA"/>
    <w:rsid w:val="00AA78E7"/>
    <w:rsid w:val="00AA7AB7"/>
    <w:rsid w:val="00AA7DFA"/>
    <w:rsid w:val="00AB057B"/>
    <w:rsid w:val="00AB1675"/>
    <w:rsid w:val="00AB18E0"/>
    <w:rsid w:val="00AB1C8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6FA"/>
    <w:rsid w:val="00AB7939"/>
    <w:rsid w:val="00AB7BD6"/>
    <w:rsid w:val="00AC0749"/>
    <w:rsid w:val="00AC1115"/>
    <w:rsid w:val="00AC2212"/>
    <w:rsid w:val="00AC2B26"/>
    <w:rsid w:val="00AC32AC"/>
    <w:rsid w:val="00AC4067"/>
    <w:rsid w:val="00AC4C34"/>
    <w:rsid w:val="00AC60A0"/>
    <w:rsid w:val="00AC6137"/>
    <w:rsid w:val="00AC6156"/>
    <w:rsid w:val="00AC6556"/>
    <w:rsid w:val="00AC6625"/>
    <w:rsid w:val="00AC738B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188B"/>
    <w:rsid w:val="00AE20D4"/>
    <w:rsid w:val="00AE249E"/>
    <w:rsid w:val="00AE2B2A"/>
    <w:rsid w:val="00AE2CC3"/>
    <w:rsid w:val="00AE2DDF"/>
    <w:rsid w:val="00AE30CF"/>
    <w:rsid w:val="00AE4202"/>
    <w:rsid w:val="00AE5600"/>
    <w:rsid w:val="00AE570A"/>
    <w:rsid w:val="00AE6F49"/>
    <w:rsid w:val="00AE7EA7"/>
    <w:rsid w:val="00AF0445"/>
    <w:rsid w:val="00AF0536"/>
    <w:rsid w:val="00AF0C23"/>
    <w:rsid w:val="00AF0CF5"/>
    <w:rsid w:val="00AF0D52"/>
    <w:rsid w:val="00AF131D"/>
    <w:rsid w:val="00AF1890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D22"/>
    <w:rsid w:val="00AF6F1C"/>
    <w:rsid w:val="00AF7515"/>
    <w:rsid w:val="00AF7A7A"/>
    <w:rsid w:val="00AF7D48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9D7"/>
    <w:rsid w:val="00B07ABB"/>
    <w:rsid w:val="00B07CA4"/>
    <w:rsid w:val="00B07FFB"/>
    <w:rsid w:val="00B10B0A"/>
    <w:rsid w:val="00B112BD"/>
    <w:rsid w:val="00B1146C"/>
    <w:rsid w:val="00B120A5"/>
    <w:rsid w:val="00B12191"/>
    <w:rsid w:val="00B12224"/>
    <w:rsid w:val="00B12C19"/>
    <w:rsid w:val="00B13000"/>
    <w:rsid w:val="00B13226"/>
    <w:rsid w:val="00B134CB"/>
    <w:rsid w:val="00B13CBD"/>
    <w:rsid w:val="00B140DB"/>
    <w:rsid w:val="00B14C9F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CA4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51FD"/>
    <w:rsid w:val="00B2612C"/>
    <w:rsid w:val="00B26195"/>
    <w:rsid w:val="00B261C0"/>
    <w:rsid w:val="00B27C79"/>
    <w:rsid w:val="00B27F94"/>
    <w:rsid w:val="00B30BAE"/>
    <w:rsid w:val="00B30D09"/>
    <w:rsid w:val="00B316EB"/>
    <w:rsid w:val="00B31A67"/>
    <w:rsid w:val="00B31E2B"/>
    <w:rsid w:val="00B31ED2"/>
    <w:rsid w:val="00B32011"/>
    <w:rsid w:val="00B32735"/>
    <w:rsid w:val="00B3360C"/>
    <w:rsid w:val="00B347E8"/>
    <w:rsid w:val="00B34A43"/>
    <w:rsid w:val="00B34FB1"/>
    <w:rsid w:val="00B359ED"/>
    <w:rsid w:val="00B35CC0"/>
    <w:rsid w:val="00B35CD9"/>
    <w:rsid w:val="00B3611D"/>
    <w:rsid w:val="00B36167"/>
    <w:rsid w:val="00B365E9"/>
    <w:rsid w:val="00B36D0D"/>
    <w:rsid w:val="00B37220"/>
    <w:rsid w:val="00B379C3"/>
    <w:rsid w:val="00B40814"/>
    <w:rsid w:val="00B40B38"/>
    <w:rsid w:val="00B410D2"/>
    <w:rsid w:val="00B41217"/>
    <w:rsid w:val="00B42D10"/>
    <w:rsid w:val="00B4344F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9DD"/>
    <w:rsid w:val="00B50CA8"/>
    <w:rsid w:val="00B51123"/>
    <w:rsid w:val="00B523C8"/>
    <w:rsid w:val="00B52B4D"/>
    <w:rsid w:val="00B52D23"/>
    <w:rsid w:val="00B535AD"/>
    <w:rsid w:val="00B53817"/>
    <w:rsid w:val="00B53942"/>
    <w:rsid w:val="00B54836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39C8"/>
    <w:rsid w:val="00B64038"/>
    <w:rsid w:val="00B64264"/>
    <w:rsid w:val="00B642D5"/>
    <w:rsid w:val="00B65110"/>
    <w:rsid w:val="00B65EF1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44C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B64"/>
    <w:rsid w:val="00B80FF9"/>
    <w:rsid w:val="00B81752"/>
    <w:rsid w:val="00B8244B"/>
    <w:rsid w:val="00B82661"/>
    <w:rsid w:val="00B828C6"/>
    <w:rsid w:val="00B82E23"/>
    <w:rsid w:val="00B835C2"/>
    <w:rsid w:val="00B838D1"/>
    <w:rsid w:val="00B83AA5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AC"/>
    <w:rsid w:val="00B91BFB"/>
    <w:rsid w:val="00B92E76"/>
    <w:rsid w:val="00B93413"/>
    <w:rsid w:val="00B93D8B"/>
    <w:rsid w:val="00B945A1"/>
    <w:rsid w:val="00B94966"/>
    <w:rsid w:val="00B951FF"/>
    <w:rsid w:val="00B97308"/>
    <w:rsid w:val="00B97C5D"/>
    <w:rsid w:val="00B97E1A"/>
    <w:rsid w:val="00BA030D"/>
    <w:rsid w:val="00BA06E3"/>
    <w:rsid w:val="00BA0AAB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CE2"/>
    <w:rsid w:val="00BA4D7A"/>
    <w:rsid w:val="00BA4FB5"/>
    <w:rsid w:val="00BA51CE"/>
    <w:rsid w:val="00BA5253"/>
    <w:rsid w:val="00BA611D"/>
    <w:rsid w:val="00BA6D64"/>
    <w:rsid w:val="00BA797C"/>
    <w:rsid w:val="00BA7BC7"/>
    <w:rsid w:val="00BA7E34"/>
    <w:rsid w:val="00BB03C5"/>
    <w:rsid w:val="00BB0678"/>
    <w:rsid w:val="00BB1036"/>
    <w:rsid w:val="00BB1412"/>
    <w:rsid w:val="00BB22A6"/>
    <w:rsid w:val="00BB255C"/>
    <w:rsid w:val="00BB304E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9A4"/>
    <w:rsid w:val="00BE0FD3"/>
    <w:rsid w:val="00BE119D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C41"/>
    <w:rsid w:val="00BE5E26"/>
    <w:rsid w:val="00BE61B8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561C"/>
    <w:rsid w:val="00BF6172"/>
    <w:rsid w:val="00BF639F"/>
    <w:rsid w:val="00BF76DE"/>
    <w:rsid w:val="00BF7FF2"/>
    <w:rsid w:val="00C0058C"/>
    <w:rsid w:val="00C017E9"/>
    <w:rsid w:val="00C01A49"/>
    <w:rsid w:val="00C02C45"/>
    <w:rsid w:val="00C03282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8D1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8C6"/>
    <w:rsid w:val="00C16A56"/>
    <w:rsid w:val="00C16EDC"/>
    <w:rsid w:val="00C17D9F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487"/>
    <w:rsid w:val="00C235FC"/>
    <w:rsid w:val="00C2412B"/>
    <w:rsid w:val="00C2448E"/>
    <w:rsid w:val="00C24BE2"/>
    <w:rsid w:val="00C24E1D"/>
    <w:rsid w:val="00C24E77"/>
    <w:rsid w:val="00C25C99"/>
    <w:rsid w:val="00C27072"/>
    <w:rsid w:val="00C27550"/>
    <w:rsid w:val="00C31103"/>
    <w:rsid w:val="00C322F9"/>
    <w:rsid w:val="00C32994"/>
    <w:rsid w:val="00C32A7E"/>
    <w:rsid w:val="00C33384"/>
    <w:rsid w:val="00C33600"/>
    <w:rsid w:val="00C3390F"/>
    <w:rsid w:val="00C33D4D"/>
    <w:rsid w:val="00C33E57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178F"/>
    <w:rsid w:val="00C51BEF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631"/>
    <w:rsid w:val="00C604D9"/>
    <w:rsid w:val="00C60CEA"/>
    <w:rsid w:val="00C60CFA"/>
    <w:rsid w:val="00C613E6"/>
    <w:rsid w:val="00C61424"/>
    <w:rsid w:val="00C61888"/>
    <w:rsid w:val="00C61C41"/>
    <w:rsid w:val="00C6207C"/>
    <w:rsid w:val="00C6290F"/>
    <w:rsid w:val="00C63735"/>
    <w:rsid w:val="00C63C1A"/>
    <w:rsid w:val="00C64009"/>
    <w:rsid w:val="00C642F3"/>
    <w:rsid w:val="00C64816"/>
    <w:rsid w:val="00C65081"/>
    <w:rsid w:val="00C6613A"/>
    <w:rsid w:val="00C673DC"/>
    <w:rsid w:val="00C67B92"/>
    <w:rsid w:val="00C7135D"/>
    <w:rsid w:val="00C716CA"/>
    <w:rsid w:val="00C72B99"/>
    <w:rsid w:val="00C72E34"/>
    <w:rsid w:val="00C73295"/>
    <w:rsid w:val="00C734D2"/>
    <w:rsid w:val="00C738CC"/>
    <w:rsid w:val="00C73C42"/>
    <w:rsid w:val="00C74328"/>
    <w:rsid w:val="00C74835"/>
    <w:rsid w:val="00C7493C"/>
    <w:rsid w:val="00C75C19"/>
    <w:rsid w:val="00C765AC"/>
    <w:rsid w:val="00C768F9"/>
    <w:rsid w:val="00C773E1"/>
    <w:rsid w:val="00C774D3"/>
    <w:rsid w:val="00C8027C"/>
    <w:rsid w:val="00C806E9"/>
    <w:rsid w:val="00C809B9"/>
    <w:rsid w:val="00C8226E"/>
    <w:rsid w:val="00C82820"/>
    <w:rsid w:val="00C828C6"/>
    <w:rsid w:val="00C83013"/>
    <w:rsid w:val="00C83365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86E34"/>
    <w:rsid w:val="00C87905"/>
    <w:rsid w:val="00C9170E"/>
    <w:rsid w:val="00C91D98"/>
    <w:rsid w:val="00C92086"/>
    <w:rsid w:val="00C92420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B75"/>
    <w:rsid w:val="00C95C14"/>
    <w:rsid w:val="00C95DEA"/>
    <w:rsid w:val="00C95E7A"/>
    <w:rsid w:val="00C97062"/>
    <w:rsid w:val="00C973DB"/>
    <w:rsid w:val="00C9797E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DAF"/>
    <w:rsid w:val="00CA4E0C"/>
    <w:rsid w:val="00CA50A6"/>
    <w:rsid w:val="00CA5422"/>
    <w:rsid w:val="00CA5542"/>
    <w:rsid w:val="00CA56C7"/>
    <w:rsid w:val="00CA65CE"/>
    <w:rsid w:val="00CA6B2B"/>
    <w:rsid w:val="00CA7109"/>
    <w:rsid w:val="00CA7256"/>
    <w:rsid w:val="00CA7E34"/>
    <w:rsid w:val="00CB1158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666"/>
    <w:rsid w:val="00CC004A"/>
    <w:rsid w:val="00CC020D"/>
    <w:rsid w:val="00CC0A01"/>
    <w:rsid w:val="00CC1845"/>
    <w:rsid w:val="00CC1890"/>
    <w:rsid w:val="00CC1A90"/>
    <w:rsid w:val="00CC1B29"/>
    <w:rsid w:val="00CC2888"/>
    <w:rsid w:val="00CC32B6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1673"/>
    <w:rsid w:val="00CD1A92"/>
    <w:rsid w:val="00CD1F55"/>
    <w:rsid w:val="00CD2091"/>
    <w:rsid w:val="00CD2C4D"/>
    <w:rsid w:val="00CD32FA"/>
    <w:rsid w:val="00CD4ECC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413"/>
    <w:rsid w:val="00CE3BE7"/>
    <w:rsid w:val="00CE3C10"/>
    <w:rsid w:val="00CE3FBC"/>
    <w:rsid w:val="00CE46E1"/>
    <w:rsid w:val="00CE4CC1"/>
    <w:rsid w:val="00CE5026"/>
    <w:rsid w:val="00CE5D62"/>
    <w:rsid w:val="00CE6634"/>
    <w:rsid w:val="00CE6EDE"/>
    <w:rsid w:val="00CE76A0"/>
    <w:rsid w:val="00CF09AA"/>
    <w:rsid w:val="00CF0BD5"/>
    <w:rsid w:val="00CF1A9C"/>
    <w:rsid w:val="00CF1D84"/>
    <w:rsid w:val="00CF2C70"/>
    <w:rsid w:val="00CF3428"/>
    <w:rsid w:val="00CF3B33"/>
    <w:rsid w:val="00CF3BD4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2CF4"/>
    <w:rsid w:val="00D030FC"/>
    <w:rsid w:val="00D045B1"/>
    <w:rsid w:val="00D051A3"/>
    <w:rsid w:val="00D0592B"/>
    <w:rsid w:val="00D06517"/>
    <w:rsid w:val="00D07B66"/>
    <w:rsid w:val="00D105DC"/>
    <w:rsid w:val="00D111D8"/>
    <w:rsid w:val="00D12379"/>
    <w:rsid w:val="00D12424"/>
    <w:rsid w:val="00D12684"/>
    <w:rsid w:val="00D12BCD"/>
    <w:rsid w:val="00D12D44"/>
    <w:rsid w:val="00D13170"/>
    <w:rsid w:val="00D13AF7"/>
    <w:rsid w:val="00D13D21"/>
    <w:rsid w:val="00D14BDC"/>
    <w:rsid w:val="00D1547D"/>
    <w:rsid w:val="00D15834"/>
    <w:rsid w:val="00D1591B"/>
    <w:rsid w:val="00D15C0B"/>
    <w:rsid w:val="00D15D1D"/>
    <w:rsid w:val="00D16337"/>
    <w:rsid w:val="00D17D34"/>
    <w:rsid w:val="00D2056C"/>
    <w:rsid w:val="00D207BD"/>
    <w:rsid w:val="00D20A32"/>
    <w:rsid w:val="00D20B15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3C82"/>
    <w:rsid w:val="00D24B5B"/>
    <w:rsid w:val="00D2523E"/>
    <w:rsid w:val="00D25335"/>
    <w:rsid w:val="00D25C6F"/>
    <w:rsid w:val="00D2660D"/>
    <w:rsid w:val="00D26D52"/>
    <w:rsid w:val="00D27E5F"/>
    <w:rsid w:val="00D317C2"/>
    <w:rsid w:val="00D31A57"/>
    <w:rsid w:val="00D31AE5"/>
    <w:rsid w:val="00D31CD8"/>
    <w:rsid w:val="00D31D28"/>
    <w:rsid w:val="00D32033"/>
    <w:rsid w:val="00D322C4"/>
    <w:rsid w:val="00D32B0C"/>
    <w:rsid w:val="00D3360E"/>
    <w:rsid w:val="00D342DF"/>
    <w:rsid w:val="00D34A79"/>
    <w:rsid w:val="00D34B96"/>
    <w:rsid w:val="00D3643D"/>
    <w:rsid w:val="00D366DB"/>
    <w:rsid w:val="00D369B6"/>
    <w:rsid w:val="00D377E1"/>
    <w:rsid w:val="00D40C3D"/>
    <w:rsid w:val="00D4133D"/>
    <w:rsid w:val="00D413F6"/>
    <w:rsid w:val="00D41622"/>
    <w:rsid w:val="00D431D7"/>
    <w:rsid w:val="00D43835"/>
    <w:rsid w:val="00D43873"/>
    <w:rsid w:val="00D44325"/>
    <w:rsid w:val="00D44372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10D"/>
    <w:rsid w:val="00D5234E"/>
    <w:rsid w:val="00D52DEF"/>
    <w:rsid w:val="00D52FF0"/>
    <w:rsid w:val="00D532A9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32B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6"/>
    <w:rsid w:val="00D77CB5"/>
    <w:rsid w:val="00D80C65"/>
    <w:rsid w:val="00D8167F"/>
    <w:rsid w:val="00D82012"/>
    <w:rsid w:val="00D82588"/>
    <w:rsid w:val="00D83145"/>
    <w:rsid w:val="00D83436"/>
    <w:rsid w:val="00D84152"/>
    <w:rsid w:val="00D8495E"/>
    <w:rsid w:val="00D86482"/>
    <w:rsid w:val="00D870B5"/>
    <w:rsid w:val="00D90102"/>
    <w:rsid w:val="00D9074A"/>
    <w:rsid w:val="00D9097D"/>
    <w:rsid w:val="00D9283D"/>
    <w:rsid w:val="00D92EA6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72E"/>
    <w:rsid w:val="00DA3D05"/>
    <w:rsid w:val="00DA3F63"/>
    <w:rsid w:val="00DA558F"/>
    <w:rsid w:val="00DA5655"/>
    <w:rsid w:val="00DA598B"/>
    <w:rsid w:val="00DA5B83"/>
    <w:rsid w:val="00DA67A1"/>
    <w:rsid w:val="00DA6B5C"/>
    <w:rsid w:val="00DA6E41"/>
    <w:rsid w:val="00DA7113"/>
    <w:rsid w:val="00DA7687"/>
    <w:rsid w:val="00DA7B9F"/>
    <w:rsid w:val="00DB01BB"/>
    <w:rsid w:val="00DB0B65"/>
    <w:rsid w:val="00DB12D0"/>
    <w:rsid w:val="00DB16AE"/>
    <w:rsid w:val="00DB1D86"/>
    <w:rsid w:val="00DB227D"/>
    <w:rsid w:val="00DB2997"/>
    <w:rsid w:val="00DB2AB7"/>
    <w:rsid w:val="00DB2EBA"/>
    <w:rsid w:val="00DB2FDA"/>
    <w:rsid w:val="00DB3559"/>
    <w:rsid w:val="00DB4D8A"/>
    <w:rsid w:val="00DB59DF"/>
    <w:rsid w:val="00DB5D8D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44D7"/>
    <w:rsid w:val="00DC4568"/>
    <w:rsid w:val="00DC57BD"/>
    <w:rsid w:val="00DC67AC"/>
    <w:rsid w:val="00DC69AA"/>
    <w:rsid w:val="00DC6D5F"/>
    <w:rsid w:val="00DC72FE"/>
    <w:rsid w:val="00DC7503"/>
    <w:rsid w:val="00DC7B6E"/>
    <w:rsid w:val="00DC7CF7"/>
    <w:rsid w:val="00DC7F04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65D"/>
    <w:rsid w:val="00DD5AE1"/>
    <w:rsid w:val="00DD5CDC"/>
    <w:rsid w:val="00DD7850"/>
    <w:rsid w:val="00DE04B2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9DE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E0041C"/>
    <w:rsid w:val="00E00592"/>
    <w:rsid w:val="00E0095F"/>
    <w:rsid w:val="00E00FAA"/>
    <w:rsid w:val="00E00FDB"/>
    <w:rsid w:val="00E017B8"/>
    <w:rsid w:val="00E01805"/>
    <w:rsid w:val="00E0180B"/>
    <w:rsid w:val="00E028EE"/>
    <w:rsid w:val="00E03A59"/>
    <w:rsid w:val="00E03A6C"/>
    <w:rsid w:val="00E03EA7"/>
    <w:rsid w:val="00E03EB1"/>
    <w:rsid w:val="00E04B60"/>
    <w:rsid w:val="00E05993"/>
    <w:rsid w:val="00E06200"/>
    <w:rsid w:val="00E06AAF"/>
    <w:rsid w:val="00E06B3D"/>
    <w:rsid w:val="00E10018"/>
    <w:rsid w:val="00E10307"/>
    <w:rsid w:val="00E10F6B"/>
    <w:rsid w:val="00E119DC"/>
    <w:rsid w:val="00E12235"/>
    <w:rsid w:val="00E12F74"/>
    <w:rsid w:val="00E139CA"/>
    <w:rsid w:val="00E13ACE"/>
    <w:rsid w:val="00E15C46"/>
    <w:rsid w:val="00E166D0"/>
    <w:rsid w:val="00E16BCC"/>
    <w:rsid w:val="00E16F1D"/>
    <w:rsid w:val="00E2027C"/>
    <w:rsid w:val="00E2065A"/>
    <w:rsid w:val="00E206B1"/>
    <w:rsid w:val="00E2104B"/>
    <w:rsid w:val="00E2112A"/>
    <w:rsid w:val="00E21200"/>
    <w:rsid w:val="00E21315"/>
    <w:rsid w:val="00E214EB"/>
    <w:rsid w:val="00E232BC"/>
    <w:rsid w:val="00E234D2"/>
    <w:rsid w:val="00E238F5"/>
    <w:rsid w:val="00E25713"/>
    <w:rsid w:val="00E26EF6"/>
    <w:rsid w:val="00E27942"/>
    <w:rsid w:val="00E27D53"/>
    <w:rsid w:val="00E27F86"/>
    <w:rsid w:val="00E30389"/>
    <w:rsid w:val="00E30563"/>
    <w:rsid w:val="00E307ED"/>
    <w:rsid w:val="00E30D80"/>
    <w:rsid w:val="00E31074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967"/>
    <w:rsid w:val="00E401B5"/>
    <w:rsid w:val="00E404A2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07"/>
    <w:rsid w:val="00E54D81"/>
    <w:rsid w:val="00E551F8"/>
    <w:rsid w:val="00E560AC"/>
    <w:rsid w:val="00E574B5"/>
    <w:rsid w:val="00E57526"/>
    <w:rsid w:val="00E57ACF"/>
    <w:rsid w:val="00E57C83"/>
    <w:rsid w:val="00E57D1A"/>
    <w:rsid w:val="00E602D8"/>
    <w:rsid w:val="00E60F89"/>
    <w:rsid w:val="00E61597"/>
    <w:rsid w:val="00E619D9"/>
    <w:rsid w:val="00E62048"/>
    <w:rsid w:val="00E6224E"/>
    <w:rsid w:val="00E62F69"/>
    <w:rsid w:val="00E62F78"/>
    <w:rsid w:val="00E63225"/>
    <w:rsid w:val="00E6329D"/>
    <w:rsid w:val="00E63F33"/>
    <w:rsid w:val="00E643A6"/>
    <w:rsid w:val="00E644FE"/>
    <w:rsid w:val="00E64DDE"/>
    <w:rsid w:val="00E655FF"/>
    <w:rsid w:val="00E65864"/>
    <w:rsid w:val="00E65BC5"/>
    <w:rsid w:val="00E65E14"/>
    <w:rsid w:val="00E65FF1"/>
    <w:rsid w:val="00E66729"/>
    <w:rsid w:val="00E66AB1"/>
    <w:rsid w:val="00E66E2D"/>
    <w:rsid w:val="00E66FC3"/>
    <w:rsid w:val="00E66FEF"/>
    <w:rsid w:val="00E671F6"/>
    <w:rsid w:val="00E673C4"/>
    <w:rsid w:val="00E67D48"/>
    <w:rsid w:val="00E7042C"/>
    <w:rsid w:val="00E706C3"/>
    <w:rsid w:val="00E714BD"/>
    <w:rsid w:val="00E7182D"/>
    <w:rsid w:val="00E71C79"/>
    <w:rsid w:val="00E725F7"/>
    <w:rsid w:val="00E7382B"/>
    <w:rsid w:val="00E73AA2"/>
    <w:rsid w:val="00E73BD2"/>
    <w:rsid w:val="00E74555"/>
    <w:rsid w:val="00E74C94"/>
    <w:rsid w:val="00E7553B"/>
    <w:rsid w:val="00E75864"/>
    <w:rsid w:val="00E766FF"/>
    <w:rsid w:val="00E76737"/>
    <w:rsid w:val="00E7773E"/>
    <w:rsid w:val="00E77AD3"/>
    <w:rsid w:val="00E77B27"/>
    <w:rsid w:val="00E80779"/>
    <w:rsid w:val="00E80FB6"/>
    <w:rsid w:val="00E815F2"/>
    <w:rsid w:val="00E819BA"/>
    <w:rsid w:val="00E81AB3"/>
    <w:rsid w:val="00E82653"/>
    <w:rsid w:val="00E83125"/>
    <w:rsid w:val="00E836AC"/>
    <w:rsid w:val="00E84310"/>
    <w:rsid w:val="00E84591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3C75"/>
    <w:rsid w:val="00E94030"/>
    <w:rsid w:val="00E94F6F"/>
    <w:rsid w:val="00E955C3"/>
    <w:rsid w:val="00E9564D"/>
    <w:rsid w:val="00E956A3"/>
    <w:rsid w:val="00E95814"/>
    <w:rsid w:val="00E9713D"/>
    <w:rsid w:val="00E973A9"/>
    <w:rsid w:val="00E974A7"/>
    <w:rsid w:val="00E97508"/>
    <w:rsid w:val="00EA0A6A"/>
    <w:rsid w:val="00EA1850"/>
    <w:rsid w:val="00EA1CD2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9D3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0B4"/>
    <w:rsid w:val="00EB7BFF"/>
    <w:rsid w:val="00EB7E57"/>
    <w:rsid w:val="00EB7FA8"/>
    <w:rsid w:val="00EC0520"/>
    <w:rsid w:val="00EC0632"/>
    <w:rsid w:val="00EC2671"/>
    <w:rsid w:val="00EC3290"/>
    <w:rsid w:val="00EC3533"/>
    <w:rsid w:val="00EC355E"/>
    <w:rsid w:val="00EC3767"/>
    <w:rsid w:val="00EC586C"/>
    <w:rsid w:val="00EC5D34"/>
    <w:rsid w:val="00EC6FD9"/>
    <w:rsid w:val="00EC78AB"/>
    <w:rsid w:val="00EC7C1B"/>
    <w:rsid w:val="00ED00C2"/>
    <w:rsid w:val="00ED04C0"/>
    <w:rsid w:val="00ED0B5A"/>
    <w:rsid w:val="00ED173A"/>
    <w:rsid w:val="00ED17A9"/>
    <w:rsid w:val="00ED32AD"/>
    <w:rsid w:val="00ED3B31"/>
    <w:rsid w:val="00ED44CE"/>
    <w:rsid w:val="00ED58C4"/>
    <w:rsid w:val="00ED58D4"/>
    <w:rsid w:val="00ED5D30"/>
    <w:rsid w:val="00ED6E8E"/>
    <w:rsid w:val="00ED7EE1"/>
    <w:rsid w:val="00EE1449"/>
    <w:rsid w:val="00EE1C49"/>
    <w:rsid w:val="00EE1F27"/>
    <w:rsid w:val="00EE21FF"/>
    <w:rsid w:val="00EE2327"/>
    <w:rsid w:val="00EE300D"/>
    <w:rsid w:val="00EE34BB"/>
    <w:rsid w:val="00EE39D6"/>
    <w:rsid w:val="00EE41C5"/>
    <w:rsid w:val="00EE41D1"/>
    <w:rsid w:val="00EE4A13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310"/>
    <w:rsid w:val="00EF236D"/>
    <w:rsid w:val="00EF24EB"/>
    <w:rsid w:val="00EF2E8F"/>
    <w:rsid w:val="00EF390A"/>
    <w:rsid w:val="00EF3C16"/>
    <w:rsid w:val="00EF43B8"/>
    <w:rsid w:val="00EF4764"/>
    <w:rsid w:val="00EF63F4"/>
    <w:rsid w:val="00EF640E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2AF0"/>
    <w:rsid w:val="00F02E11"/>
    <w:rsid w:val="00F02EDD"/>
    <w:rsid w:val="00F02FA4"/>
    <w:rsid w:val="00F0302B"/>
    <w:rsid w:val="00F03326"/>
    <w:rsid w:val="00F0378D"/>
    <w:rsid w:val="00F048DD"/>
    <w:rsid w:val="00F048F1"/>
    <w:rsid w:val="00F049F7"/>
    <w:rsid w:val="00F04AE3"/>
    <w:rsid w:val="00F05A99"/>
    <w:rsid w:val="00F05F77"/>
    <w:rsid w:val="00F063B5"/>
    <w:rsid w:val="00F06A6A"/>
    <w:rsid w:val="00F076F4"/>
    <w:rsid w:val="00F10B16"/>
    <w:rsid w:val="00F10DD8"/>
    <w:rsid w:val="00F12DAD"/>
    <w:rsid w:val="00F136F7"/>
    <w:rsid w:val="00F1387E"/>
    <w:rsid w:val="00F1450A"/>
    <w:rsid w:val="00F15201"/>
    <w:rsid w:val="00F1534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90A"/>
    <w:rsid w:val="00F23A4C"/>
    <w:rsid w:val="00F23AF6"/>
    <w:rsid w:val="00F23BE2"/>
    <w:rsid w:val="00F2401C"/>
    <w:rsid w:val="00F24668"/>
    <w:rsid w:val="00F250E5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0DED"/>
    <w:rsid w:val="00F41148"/>
    <w:rsid w:val="00F414C4"/>
    <w:rsid w:val="00F41AB9"/>
    <w:rsid w:val="00F42AE9"/>
    <w:rsid w:val="00F42BE7"/>
    <w:rsid w:val="00F4347F"/>
    <w:rsid w:val="00F438DD"/>
    <w:rsid w:val="00F44146"/>
    <w:rsid w:val="00F44A58"/>
    <w:rsid w:val="00F44C00"/>
    <w:rsid w:val="00F45052"/>
    <w:rsid w:val="00F45B91"/>
    <w:rsid w:val="00F45D09"/>
    <w:rsid w:val="00F46528"/>
    <w:rsid w:val="00F46EA9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55A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883"/>
    <w:rsid w:val="00F600FF"/>
    <w:rsid w:val="00F601F4"/>
    <w:rsid w:val="00F60A08"/>
    <w:rsid w:val="00F612A4"/>
    <w:rsid w:val="00F61A87"/>
    <w:rsid w:val="00F61B0C"/>
    <w:rsid w:val="00F6290B"/>
    <w:rsid w:val="00F62DA8"/>
    <w:rsid w:val="00F63185"/>
    <w:rsid w:val="00F63694"/>
    <w:rsid w:val="00F63C33"/>
    <w:rsid w:val="00F6429D"/>
    <w:rsid w:val="00F646A7"/>
    <w:rsid w:val="00F64EDF"/>
    <w:rsid w:val="00F65A8E"/>
    <w:rsid w:val="00F661CD"/>
    <w:rsid w:val="00F663F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437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725B"/>
    <w:rsid w:val="00F77268"/>
    <w:rsid w:val="00F77888"/>
    <w:rsid w:val="00F80276"/>
    <w:rsid w:val="00F80616"/>
    <w:rsid w:val="00F808D0"/>
    <w:rsid w:val="00F80DBD"/>
    <w:rsid w:val="00F811BB"/>
    <w:rsid w:val="00F8122D"/>
    <w:rsid w:val="00F81236"/>
    <w:rsid w:val="00F81CE7"/>
    <w:rsid w:val="00F824CF"/>
    <w:rsid w:val="00F825AE"/>
    <w:rsid w:val="00F82B1A"/>
    <w:rsid w:val="00F830A5"/>
    <w:rsid w:val="00F834DD"/>
    <w:rsid w:val="00F8380C"/>
    <w:rsid w:val="00F84699"/>
    <w:rsid w:val="00F84C75"/>
    <w:rsid w:val="00F858AF"/>
    <w:rsid w:val="00F85934"/>
    <w:rsid w:val="00F85F57"/>
    <w:rsid w:val="00F860D2"/>
    <w:rsid w:val="00F86253"/>
    <w:rsid w:val="00F86763"/>
    <w:rsid w:val="00F868E5"/>
    <w:rsid w:val="00F87434"/>
    <w:rsid w:val="00F87D25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654"/>
    <w:rsid w:val="00FA4B6C"/>
    <w:rsid w:val="00FA4DAF"/>
    <w:rsid w:val="00FA4DE6"/>
    <w:rsid w:val="00FA5242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2853"/>
    <w:rsid w:val="00FB2C9D"/>
    <w:rsid w:val="00FB2CA6"/>
    <w:rsid w:val="00FB336E"/>
    <w:rsid w:val="00FB34EF"/>
    <w:rsid w:val="00FB3D26"/>
    <w:rsid w:val="00FB3D40"/>
    <w:rsid w:val="00FB3FF4"/>
    <w:rsid w:val="00FB4E84"/>
    <w:rsid w:val="00FB575F"/>
    <w:rsid w:val="00FB663E"/>
    <w:rsid w:val="00FB67CA"/>
    <w:rsid w:val="00FB6D7B"/>
    <w:rsid w:val="00FB6E89"/>
    <w:rsid w:val="00FB7126"/>
    <w:rsid w:val="00FB72DD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757"/>
    <w:rsid w:val="00FC6F25"/>
    <w:rsid w:val="00FC7611"/>
    <w:rsid w:val="00FC7619"/>
    <w:rsid w:val="00FC7ABA"/>
    <w:rsid w:val="00FC7E3A"/>
    <w:rsid w:val="00FD09D6"/>
    <w:rsid w:val="00FD12B3"/>
    <w:rsid w:val="00FD2273"/>
    <w:rsid w:val="00FD2862"/>
    <w:rsid w:val="00FD2A85"/>
    <w:rsid w:val="00FD2EF1"/>
    <w:rsid w:val="00FD41F9"/>
    <w:rsid w:val="00FD46A2"/>
    <w:rsid w:val="00FD4783"/>
    <w:rsid w:val="00FD491F"/>
    <w:rsid w:val="00FD536B"/>
    <w:rsid w:val="00FD54F1"/>
    <w:rsid w:val="00FD5782"/>
    <w:rsid w:val="00FD5C0C"/>
    <w:rsid w:val="00FE004E"/>
    <w:rsid w:val="00FE0789"/>
    <w:rsid w:val="00FE174A"/>
    <w:rsid w:val="00FE197B"/>
    <w:rsid w:val="00FE1B95"/>
    <w:rsid w:val="00FE29CC"/>
    <w:rsid w:val="00FE2CF4"/>
    <w:rsid w:val="00FE2DBB"/>
    <w:rsid w:val="00FE4872"/>
    <w:rsid w:val="00FE49B8"/>
    <w:rsid w:val="00FE4C06"/>
    <w:rsid w:val="00FE536E"/>
    <w:rsid w:val="00FE55FE"/>
    <w:rsid w:val="00FE5F6A"/>
    <w:rsid w:val="00FE6438"/>
    <w:rsid w:val="00FE6CC8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7509"/>
    <w:rsid w:val="00FF78A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qFormat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  <w:style w:type="paragraph" w:customStyle="1" w:styleId="B2">
    <w:name w:val="B2"/>
    <w:basedOn w:val="List2"/>
    <w:link w:val="B2Char"/>
    <w:qFormat/>
    <w:rsid w:val="0011099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"/>
    <w:qFormat/>
    <w:rsid w:val="0011099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110990"/>
    <w:rPr>
      <w:rFonts w:eastAsia="Times New Roman"/>
      <w:lang w:val="en-GB" w:eastAsia="ja-JP"/>
    </w:rPr>
  </w:style>
  <w:style w:type="character" w:customStyle="1" w:styleId="B3Char">
    <w:name w:val="B3 Char"/>
    <w:link w:val="B3"/>
    <w:qFormat/>
    <w:rsid w:val="0011099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3</Pages>
  <Words>1068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Prashant Sharma</cp:lastModifiedBy>
  <cp:revision>480</cp:revision>
  <cp:lastPrinted>2009-04-22T16:01:00Z</cp:lastPrinted>
  <dcterms:created xsi:type="dcterms:W3CDTF">2022-09-29T00:16:00Z</dcterms:created>
  <dcterms:modified xsi:type="dcterms:W3CDTF">2023-05-15T22:33:00Z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